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4AA" w:rsidRDefault="00442104">
      <w:pPr>
        <w:pStyle w:val="20"/>
        <w:keepNext w:val="0"/>
        <w:widowControl/>
        <w:numPr>
          <w:ilvl w:val="0"/>
          <w:numId w:val="0"/>
        </w:numPr>
        <w:suppressLineNumbers w:val="0"/>
        <w:spacing w:before="0" w:after="0"/>
      </w:pPr>
      <w:bookmarkStart w:id="0" w:name="_Toc429147271"/>
      <w:r>
        <w:t>СО 6.838/0</w:t>
      </w:r>
      <w:bookmarkEnd w:id="0"/>
    </w:p>
    <w:p w:rsidR="002924AA" w:rsidRDefault="00442104">
      <w:pPr>
        <w:pStyle w:val="aff"/>
        <w:spacing w:before="0" w:after="0"/>
        <w:rPr>
          <w:b/>
          <w:i/>
        </w:rPr>
      </w:pPr>
      <w:r>
        <w:rPr>
          <w:b/>
          <w:i/>
        </w:rPr>
        <w:t>ДОГОВОР ПОДРЯДА № ___________________</w:t>
      </w:r>
    </w:p>
    <w:p w:rsidR="002924AA" w:rsidRDefault="002924AA">
      <w:pPr>
        <w:pStyle w:val="aff"/>
        <w:spacing w:before="0" w:after="0"/>
        <w:rPr>
          <w:i/>
        </w:rPr>
      </w:pPr>
    </w:p>
    <w:p w:rsidR="002924AA" w:rsidRDefault="00442104">
      <w:pPr>
        <w:keepNext w:val="0"/>
        <w:spacing w:line="240" w:lineRule="auto"/>
        <w:ind w:right="40"/>
      </w:pPr>
      <w:r>
        <w:t>г. Кызыл</w:t>
      </w:r>
      <w:r>
        <w:tab/>
      </w:r>
      <w:r>
        <w:tab/>
      </w:r>
      <w:r>
        <w:tab/>
      </w:r>
      <w:r>
        <w:tab/>
      </w:r>
      <w:r>
        <w:tab/>
        <w:t>«______» _________________20____ г.</w:t>
      </w:r>
    </w:p>
    <w:p w:rsidR="002924AA" w:rsidRDefault="002924AA">
      <w:pPr>
        <w:keepNext w:val="0"/>
        <w:spacing w:line="240" w:lineRule="auto"/>
        <w:ind w:right="40"/>
      </w:pPr>
    </w:p>
    <w:p w:rsidR="002924AA" w:rsidRDefault="00442104">
      <w:pPr>
        <w:keepNext w:val="0"/>
        <w:spacing w:line="240" w:lineRule="auto"/>
        <w:ind w:right="40"/>
      </w:pPr>
      <w:r>
        <w:rPr>
          <w:b/>
        </w:rPr>
        <w:t>Акционерное общество «Россети Сибирь Тываэнерго»,</w:t>
      </w:r>
      <w:r>
        <w:t xml:space="preserve"> именуемое в дальнейшем </w:t>
      </w:r>
      <w:r>
        <w:rPr>
          <w:b/>
        </w:rPr>
        <w:t>«Заказчик»</w:t>
      </w:r>
      <w:r>
        <w:t>, в лице и.о. управляющего директора - первого заместителя генерального директора Таранкова Алексея Игоревича, действующего на основании доверенности № 93/125 от 02.12.2025г., с одной стороны</w:t>
      </w:r>
      <w:r>
        <w:t>, и «___________________», именуемое в дальнейшем Заказчик, в лиц</w:t>
      </w:r>
      <w:r>
        <w:t>е ____________________________________, действующего на основании _________________________________, с другой стороны, а вместе именуемые Стороны, на основании решения конкурсной комиссии (Протокол № _____ от «____»________________20___г.) заключили настоя</w:t>
      </w:r>
      <w:r>
        <w:t>щий Договор о нижеследующем:</w:t>
      </w:r>
    </w:p>
    <w:p w:rsidR="002924AA" w:rsidRDefault="002924AA">
      <w:pPr>
        <w:keepNext w:val="0"/>
        <w:spacing w:line="240" w:lineRule="auto"/>
        <w:ind w:right="40"/>
      </w:pPr>
    </w:p>
    <w:p w:rsidR="002924AA" w:rsidRDefault="00442104">
      <w:pPr>
        <w:keepNext w:val="0"/>
        <w:numPr>
          <w:ilvl w:val="0"/>
          <w:numId w:val="1"/>
        </w:numPr>
        <w:spacing w:line="240" w:lineRule="auto"/>
        <w:ind w:right="40"/>
        <w:jc w:val="center"/>
        <w:rPr>
          <w:b/>
        </w:rPr>
      </w:pPr>
      <w:r>
        <w:rPr>
          <w:b/>
        </w:rPr>
        <w:t>Предмет договора</w:t>
      </w:r>
    </w:p>
    <w:p w:rsidR="002924AA" w:rsidRDefault="00442104">
      <w:pPr>
        <w:pStyle w:val="27"/>
        <w:tabs>
          <w:tab w:val="left" w:pos="1134"/>
        </w:tabs>
        <w:spacing w:before="0" w:after="0" w:line="240" w:lineRule="auto"/>
        <w:ind w:firstLine="709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1.1. В соответствии с настоящим Договором Подрядчик обязуется выполнить по заданию Заказчика работу по ремонту: </w:t>
      </w:r>
      <w:r>
        <w:rPr>
          <w:sz w:val="24"/>
          <w:szCs w:val="24"/>
        </w:rPr>
        <w:t>крано-манипуляторной установки АНТ 20-5ТЛ, согласно Техническому зада</w:t>
      </w:r>
      <w:r>
        <w:rPr>
          <w:iCs/>
          <w:sz w:val="24"/>
          <w:szCs w:val="24"/>
        </w:rPr>
        <w:t>нию (Приложение № 1) являющи</w:t>
      </w:r>
      <w:r>
        <w:rPr>
          <w:iCs/>
          <w:sz w:val="24"/>
          <w:szCs w:val="24"/>
        </w:rPr>
        <w:t>мися неотъемлемой частью настоящего Договора, и сдать результат работы Заказчику в сроки, указанные в Договоре.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Заказчик обязуется принять результат работы и своевременно оплатить его в порядке, определенном настоящим Договором. 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</w:pP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t>Цена работы</w:t>
      </w:r>
    </w:p>
    <w:p w:rsidR="002924AA" w:rsidRDefault="00442104">
      <w:pPr>
        <w:pStyle w:val="27"/>
        <w:numPr>
          <w:ilvl w:val="1"/>
          <w:numId w:val="1"/>
        </w:numPr>
        <w:tabs>
          <w:tab w:val="clear" w:pos="435"/>
          <w:tab w:val="left" w:pos="1134"/>
        </w:tabs>
        <w:spacing w:before="0" w:after="0" w:line="240" w:lineRule="auto"/>
        <w:ind w:left="0" w:right="40" w:firstLine="709"/>
        <w:rPr>
          <w:i/>
          <w:sz w:val="24"/>
          <w:szCs w:val="24"/>
        </w:rPr>
      </w:pPr>
      <w:r>
        <w:rPr>
          <w:sz w:val="24"/>
          <w:szCs w:val="24"/>
        </w:rPr>
        <w:t>Цена, выполняемой по настоящему Договору, работы составляет ___</w:t>
      </w:r>
      <w:r>
        <w:rPr>
          <w:sz w:val="24"/>
          <w:szCs w:val="24"/>
        </w:rPr>
        <w:t xml:space="preserve">  (___) рубля __</w:t>
      </w:r>
      <w:r>
        <w:rPr>
          <w:sz w:val="24"/>
          <w:szCs w:val="24"/>
        </w:rPr>
        <w:t xml:space="preserve"> копеек без НДС, кроме того НДС -__% - _______________, всего с НДС предельная цена/цена оказываемых Услуг составляет _______</w:t>
      </w:r>
      <w:r>
        <w:rPr>
          <w:sz w:val="24"/>
          <w:szCs w:val="24"/>
        </w:rPr>
        <w:t xml:space="preserve">_______ . </w:t>
      </w:r>
    </w:p>
    <w:p w:rsidR="002924AA" w:rsidRDefault="00442104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                </w:t>
      </w:r>
    </w:p>
    <w:p w:rsidR="002924AA" w:rsidRDefault="00442104">
      <w:pPr>
        <w:pStyle w:val="27"/>
        <w:tabs>
          <w:tab w:val="left" w:pos="1134"/>
        </w:tabs>
        <w:spacing w:before="0" w:after="0" w:line="240" w:lineRule="auto"/>
        <w:ind w:right="40" w:firstLine="709"/>
        <w:rPr>
          <w:i/>
          <w:sz w:val="24"/>
          <w:szCs w:val="24"/>
        </w:rPr>
      </w:pPr>
      <w:r>
        <w:rPr>
          <w:sz w:val="24"/>
          <w:szCs w:val="24"/>
        </w:rPr>
        <w:t>Смета приобретает силу и становится частью настоящего Договора подряда с момента подтверждения (подписания</w:t>
      </w:r>
      <w:r>
        <w:rPr>
          <w:sz w:val="24"/>
          <w:szCs w:val="24"/>
        </w:rPr>
        <w:t xml:space="preserve">) ее Заказчиком. Стоимость материалов, используемых Подрядчиком при выполнении работ, в целях исполнения предмета настоящего Договора, включена  в цену Договора. </w:t>
      </w:r>
    </w:p>
    <w:p w:rsidR="002924AA" w:rsidRDefault="00442104">
      <w:pPr>
        <w:pStyle w:val="27"/>
        <w:tabs>
          <w:tab w:val="left" w:pos="1134"/>
        </w:tabs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Цена включает компенсацию издержек Подрядчика и причитающееся ему вознаграждение.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Цена работы</w:t>
      </w:r>
      <w:r>
        <w:rPr>
          <w:sz w:val="24"/>
          <w:szCs w:val="24"/>
        </w:rPr>
        <w:t xml:space="preserve"> является твердой. Подрядчик не вправе требовать увеличения твердой цены. Если фактические расходы Подрядчика оказались меньше тех, которые учитывались при определении цены настоящего Договора, работы оплачиваются Подрядчику по фактическим затратам. Разниц</w:t>
      </w:r>
      <w:r>
        <w:rPr>
          <w:sz w:val="24"/>
          <w:szCs w:val="24"/>
        </w:rPr>
        <w:t>а между расходами, учтенными при определении стоимости работ по настоящему Договору, и фактическим расходами Подрядчика (экономия Подрядчика) принадлежит Заказчику и оформляется протоколом о корректировке окончательных сумм расчетов сторон Договора с указа</w:t>
      </w:r>
      <w:r>
        <w:rPr>
          <w:sz w:val="24"/>
          <w:szCs w:val="24"/>
        </w:rPr>
        <w:t xml:space="preserve">нием в нем размера отклонения, подписываемым полномочными представителями Подрядчика и Заказчика. Данный протокол оформляется Заказчиком непосредственно сразу после окончания проведения расчетов сумм экономии Подрядчика, представляется Подрядчику и должен </w:t>
      </w:r>
      <w:r>
        <w:rPr>
          <w:sz w:val="24"/>
          <w:szCs w:val="24"/>
        </w:rPr>
        <w:t>содержать следующие обязательные реквизиты:</w:t>
      </w:r>
    </w:p>
    <w:p w:rsidR="002924AA" w:rsidRDefault="00442104">
      <w:pPr>
        <w:keepNext w:val="0"/>
        <w:widowControl w:val="0"/>
        <w:spacing w:line="240" w:lineRule="auto"/>
      </w:pPr>
      <w:r>
        <w:t>- наименование документа;</w:t>
      </w:r>
    </w:p>
    <w:p w:rsidR="002924AA" w:rsidRDefault="00442104">
      <w:pPr>
        <w:keepNext w:val="0"/>
        <w:widowControl w:val="0"/>
        <w:spacing w:line="240" w:lineRule="auto"/>
      </w:pPr>
      <w:r>
        <w:t>- дата составления документа;</w:t>
      </w:r>
    </w:p>
    <w:p w:rsidR="002924AA" w:rsidRDefault="00442104">
      <w:pPr>
        <w:keepNext w:val="0"/>
        <w:widowControl w:val="0"/>
        <w:spacing w:line="240" w:lineRule="auto"/>
      </w:pPr>
      <w:r>
        <w:t>- наименование экономического субъекта, составившего документ;</w:t>
      </w:r>
    </w:p>
    <w:p w:rsidR="002924AA" w:rsidRDefault="00442104">
      <w:pPr>
        <w:keepNext w:val="0"/>
        <w:widowControl w:val="0"/>
        <w:spacing w:line="240" w:lineRule="auto"/>
      </w:pPr>
      <w:r>
        <w:t>- содержание факта хозяйственной жизни;</w:t>
      </w:r>
    </w:p>
    <w:p w:rsidR="002924AA" w:rsidRDefault="00442104">
      <w:pPr>
        <w:keepNext w:val="0"/>
        <w:widowControl w:val="0"/>
        <w:spacing w:line="240" w:lineRule="auto"/>
      </w:pPr>
      <w:r>
        <w:t>- величина натурального и (или) денежного измерения ф</w:t>
      </w:r>
      <w:r>
        <w:t xml:space="preserve">акта хозяйственной жизни </w:t>
      </w:r>
      <w:r>
        <w:lastRenderedPageBreak/>
        <w:t>с указанием единиц измерения;</w:t>
      </w:r>
    </w:p>
    <w:p w:rsidR="002924AA" w:rsidRDefault="00442104">
      <w:pPr>
        <w:keepNext w:val="0"/>
        <w:widowControl w:val="0"/>
        <w:spacing w:line="240" w:lineRule="auto"/>
      </w:pPr>
      <w:r>
        <w:t>- 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</w:t>
      </w:r>
      <w:r>
        <w:t>) за оформление свершившегося события;</w:t>
      </w:r>
    </w:p>
    <w:p w:rsidR="002924AA" w:rsidRDefault="00442104">
      <w:pPr>
        <w:keepNext w:val="0"/>
        <w:widowControl w:val="0"/>
        <w:spacing w:line="240" w:lineRule="auto"/>
      </w:pPr>
      <w:r>
        <w:t>- подписи лиц с указанием их фамилий и инициалов либо иных реквизитов, необходимых для идентификации этих лиц.</w:t>
      </w:r>
    </w:p>
    <w:p w:rsidR="002924AA" w:rsidRDefault="00442104">
      <w:pPr>
        <w:keepNext w:val="0"/>
        <w:widowControl w:val="0"/>
        <w:spacing w:line="240" w:lineRule="auto"/>
      </w:pPr>
      <w:r>
        <w:t xml:space="preserve">Подрядчик обязан подписать представленный Заказчиком протокол о корректировке окончательных сумм расчетов </w:t>
      </w:r>
      <w:r>
        <w:t xml:space="preserve">сторон Договора в течение 5 (пяти) дней с даты его получения. </w:t>
      </w:r>
    </w:p>
    <w:p w:rsidR="002924AA" w:rsidRDefault="00442104">
      <w:pPr>
        <w:keepNext w:val="0"/>
        <w:widowControl w:val="0"/>
        <w:spacing w:line="240" w:lineRule="auto"/>
      </w:pPr>
      <w:r>
        <w:t>При этом не требуется заключение дополнительного соглашения о снижении стоимости работ по настоящему Договору</w:t>
      </w:r>
      <w:r>
        <w:rPr>
          <w:color w:val="1F497D"/>
        </w:rPr>
        <w:t>»</w:t>
      </w:r>
      <w:r>
        <w:t xml:space="preserve">. </w:t>
      </w:r>
    </w:p>
    <w:p w:rsidR="002924AA" w:rsidRDefault="00442104">
      <w:pPr>
        <w:pStyle w:val="aff"/>
        <w:tabs>
          <w:tab w:val="left" w:pos="1134"/>
        </w:tabs>
        <w:spacing w:before="0" w:after="0"/>
        <w:ind w:right="-2" w:firstLine="709"/>
        <w:jc w:val="both"/>
        <w:rPr>
          <w:iCs/>
        </w:rPr>
      </w:pPr>
      <w:r>
        <w:t>При возрастании стоимости материалов и оборудования, предоставленных Подрядчиком</w:t>
      </w:r>
      <w:r>
        <w:t xml:space="preserve"> более чем на 10 %, которые нельзя было предусмотреть при заключении Договора, Подрядчик имеет право требовать увеличения установленной цены, а при отказе Заказчика выполнить это требование - расторжения Договора в соответствии со статьей 451 ГК РФ (основа</w:t>
      </w:r>
      <w:r>
        <w:t>ние – ст. 709 ГК).</w:t>
      </w:r>
      <w:r>
        <w:rPr>
          <w:iCs/>
        </w:rPr>
        <w:t xml:space="preserve"> Подрядчик, своевременно не предупредивший Заказчика о необходимости превышения указанной в Договоре цены работы в 5-ти дневный срок до начала производства работ, обязан выполнить Договор, сохраняя право на оплату работы по цене, определе</w:t>
      </w:r>
      <w:r>
        <w:rPr>
          <w:iCs/>
        </w:rPr>
        <w:t>нной в Договоре (основание – ст. 709 ГК РФ).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Валютой всех платежей является рубль РФ.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Если возникла необходимость в проведении допол</w:t>
      </w:r>
      <w:r>
        <w:rPr>
          <w:sz w:val="24"/>
          <w:szCs w:val="24"/>
        </w:rPr>
        <w:t>нительных работ, по соглашению Сторон составляется Дополнительное соглашение к настоящему Договору с приложением Дополнительной сметы (твердой), которые подписываются уполномоченными представителями Сторон и являются неотъемлемой частью настоящего Договора</w:t>
      </w:r>
      <w:r>
        <w:rPr>
          <w:sz w:val="24"/>
          <w:szCs w:val="24"/>
        </w:rPr>
        <w:t>.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Стоимость дополнительных работ, необходимость которых выявляется в процессе ремонта, при отсутствии финансирования выполняется в счет корректировки работ, указанных в </w:t>
      </w:r>
      <w:r>
        <w:rPr>
          <w:bCs/>
          <w:sz w:val="24"/>
          <w:szCs w:val="24"/>
        </w:rPr>
        <w:t>Перечне работ</w:t>
      </w:r>
      <w:r>
        <w:rPr>
          <w:sz w:val="24"/>
          <w:szCs w:val="24"/>
        </w:rPr>
        <w:t xml:space="preserve"> (Приложение № 1).</w:t>
      </w:r>
    </w:p>
    <w:p w:rsidR="002924AA" w:rsidRDefault="002924AA">
      <w:pPr>
        <w:pStyle w:val="27"/>
        <w:tabs>
          <w:tab w:val="left" w:pos="1134"/>
        </w:tabs>
        <w:spacing w:before="0" w:after="0" w:line="240" w:lineRule="auto"/>
        <w:ind w:firstLine="709"/>
        <w:rPr>
          <w:bCs/>
          <w:sz w:val="24"/>
          <w:szCs w:val="24"/>
        </w:rPr>
      </w:pPr>
    </w:p>
    <w:p w:rsidR="002924AA" w:rsidRDefault="00442104">
      <w:pPr>
        <w:pStyle w:val="27"/>
        <w:numPr>
          <w:ilvl w:val="0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расчетов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Условием платежей является представление Подрядчиком Заказчику: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t>а) Акта приемки выполненных работ;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t>б) счета-фактуры;</w:t>
      </w:r>
    </w:p>
    <w:p w:rsidR="002924AA" w:rsidRDefault="00442104">
      <w:pPr>
        <w:pStyle w:val="27"/>
        <w:numPr>
          <w:ilvl w:val="1"/>
          <w:numId w:val="1"/>
        </w:numPr>
        <w:tabs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Заказчик обязан уплатить Подрядчику, на основании выставленного счета-фактуры, обусловленную цену не позднее 7 дней после окончательной сда</w:t>
      </w:r>
      <w:r>
        <w:rPr>
          <w:sz w:val="24"/>
          <w:szCs w:val="24"/>
        </w:rPr>
        <w:t xml:space="preserve">чи результатов работы (подписания </w:t>
      </w:r>
      <w:r>
        <w:rPr>
          <w:bCs/>
          <w:sz w:val="24"/>
          <w:szCs w:val="24"/>
        </w:rPr>
        <w:t>Акта приемки выполненных работ</w:t>
      </w:r>
      <w:r>
        <w:rPr>
          <w:sz w:val="24"/>
          <w:szCs w:val="24"/>
        </w:rPr>
        <w:t xml:space="preserve"> уполномоченными представителями Сторон) при условии, что работа выполнена надлежащим образом и в срок, либо досрочно, с письменного согласия Заказчика.</w:t>
      </w:r>
    </w:p>
    <w:p w:rsidR="002924AA" w:rsidRDefault="00442104">
      <w:pPr>
        <w:pStyle w:val="27"/>
        <w:numPr>
          <w:ilvl w:val="1"/>
          <w:numId w:val="1"/>
        </w:numPr>
        <w:tabs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Датой оплаты является дата списания ден</w:t>
      </w:r>
      <w:r>
        <w:rPr>
          <w:sz w:val="24"/>
          <w:szCs w:val="24"/>
        </w:rPr>
        <w:t>ежных средств с расчетного счета Заказчика.</w:t>
      </w:r>
    </w:p>
    <w:p w:rsidR="002924AA" w:rsidRDefault="00442104">
      <w:pPr>
        <w:pStyle w:val="27"/>
        <w:numPr>
          <w:ilvl w:val="1"/>
          <w:numId w:val="1"/>
        </w:numPr>
        <w:tabs>
          <w:tab w:val="num" w:pos="567"/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Подрядчик обязан 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</w:t>
      </w:r>
      <w:r>
        <w:rPr>
          <w:sz w:val="24"/>
          <w:szCs w:val="24"/>
        </w:rPr>
        <w:t>й с даты выполнения работ (в том числе отдельного этапа), полного окончания работ по Договору. В случае, если Подрядчик не выставил счет-фактуру в срок, либо выставил счет-фактуру, содержание которого не соответствует ст. 169 НК РФ, Заказчик вправе взыскат</w:t>
      </w:r>
      <w:r>
        <w:rPr>
          <w:sz w:val="24"/>
          <w:szCs w:val="24"/>
        </w:rPr>
        <w:t>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</w:t>
      </w:r>
      <w:r>
        <w:rPr>
          <w:sz w:val="24"/>
          <w:szCs w:val="24"/>
        </w:rPr>
        <w:t xml:space="preserve">роны признают, что понятие «выставил» означает изготовление и </w:t>
      </w:r>
      <w:r>
        <w:rPr>
          <w:sz w:val="24"/>
          <w:szCs w:val="24"/>
        </w:rPr>
        <w:lastRenderedPageBreak/>
        <w:t xml:space="preserve">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</w:t>
      </w:r>
      <w:r>
        <w:rPr>
          <w:sz w:val="24"/>
          <w:szCs w:val="24"/>
        </w:rPr>
        <w:t>предоставлении вычетов или возмещения Заказчику из бюджета, указанных выше сумм налога.</w:t>
      </w: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t>Сроки выполнения работ, порядок и сроки приемки выполненных работ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rPr>
          <w:bCs/>
        </w:rPr>
        <w:t>Начальный срок выполнения работ</w:t>
      </w:r>
      <w:r>
        <w:t xml:space="preserve">: </w:t>
      </w:r>
      <w:r>
        <w:t>с момента подписания настоящего договора</w:t>
      </w:r>
      <w:r>
        <w:t>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Конечный срок выполнения работ: 31.12.2026г.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Начальный, конечный сроки выполнения работ, а также сроки завершения отдельных этапов работы (промежуточные сроки) определяются также в</w:t>
      </w:r>
      <w:r>
        <w:rPr>
          <w:bCs/>
          <w:iCs/>
        </w:rPr>
        <w:t xml:space="preserve"> </w:t>
      </w:r>
      <w:r>
        <w:rPr>
          <w:iCs/>
        </w:rPr>
        <w:t>Графике выполнения работ (перечне объемов и сроков выполнения работ)</w:t>
      </w:r>
      <w:r>
        <w:t>, являю</w:t>
      </w:r>
      <w:r>
        <w:t>щемся неотъемлемой частью настоящего Договора 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Начальный, конечный и промежуточные сроки выполнения работы могут быть изменены Сторонами путем заключения дополнительного соглашения к настоящему Договору.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Подрядчик предоставляет Заказчику Акты о приемке вы</w:t>
      </w:r>
      <w:r>
        <w:t>полненных работ, дефектную ведомость (Приложение №6) и исполнительную документацию по выполненным работам. Акты должны быть проверены и подписаны Заказчиком в течение 3 (трех) рабочих дней с момента предоставления Подрядчиком. При отказе от подписания акта</w:t>
      </w:r>
      <w:r>
        <w:t xml:space="preserve"> какой-либо из сторон об этом делается отметка в акте, с указанием причины отказа. В акте приемки выполненных работ должны быть указаны и приложены в обязательном порядке сертификаты или другие документы, удостоверяющие качество использованных материалов, </w:t>
      </w:r>
      <w:r>
        <w:t xml:space="preserve">запасных частей. 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</w:pP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t>Обязательства сторон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  <w:rPr>
          <w:bCs/>
          <w:u w:val="single"/>
        </w:rPr>
      </w:pPr>
      <w:r>
        <w:rPr>
          <w:bCs/>
          <w:u w:val="single"/>
        </w:rPr>
        <w:t>Обязательства Подрядчика:</w:t>
      </w:r>
    </w:p>
    <w:p w:rsidR="002924AA" w:rsidRDefault="00442104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Подрядчик обязуется предоставлять Заказчику:</w:t>
      </w:r>
    </w:p>
    <w:p w:rsidR="002924AA" w:rsidRDefault="00442104">
      <w:pPr>
        <w:pStyle w:val="a6"/>
        <w:tabs>
          <w:tab w:val="left" w:pos="1134"/>
        </w:tabs>
        <w:spacing w:before="0" w:after="0" w:line="240" w:lineRule="auto"/>
      </w:pPr>
      <w:r>
        <w:t>- информацию о полной цепочке собственников, включая конечных бенефициаров, а также о составе исполнительных органов Подрядчика, с предоставление</w:t>
      </w:r>
      <w:r>
        <w:t xml:space="preserve">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</w:t>
      </w:r>
      <w:r>
        <w:t>и PDF на адрес электронной почты ________________________;</w:t>
      </w:r>
    </w:p>
    <w:p w:rsidR="002924AA" w:rsidRDefault="00442104">
      <w:pPr>
        <w:pStyle w:val="a6"/>
        <w:tabs>
          <w:tab w:val="left" w:pos="1134"/>
        </w:tabs>
        <w:spacing w:before="0" w:after="0" w:line="240" w:lineRule="auto"/>
      </w:pPr>
      <w:r>
        <w:t xml:space="preserve">- информацию о привлечении Подрядчиком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</w:t>
      </w:r>
      <w:r>
        <w:t>собственников третьих лиц,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</w:t>
      </w:r>
      <w:r>
        <w:t>е Excel и PDF на адрес электронной почты ________________________.</w:t>
      </w:r>
    </w:p>
    <w:p w:rsidR="002924AA" w:rsidRDefault="00442104">
      <w:pPr>
        <w:pStyle w:val="a6"/>
        <w:tabs>
          <w:tab w:val="left" w:pos="1134"/>
        </w:tabs>
        <w:spacing w:before="0" w:after="0" w:line="240" w:lineRule="auto"/>
      </w:pPr>
      <w:r>
        <w:t>Подрядчик обязуется предоставлять Заказчику информацию об изменении состава (по сравнению с существовавшим на дату заключения настоящего Договора) собственников Подрядчика, третьих лиц, при</w:t>
      </w:r>
      <w:r>
        <w:t>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</w:t>
      </w:r>
      <w:r>
        <w:t>нов Подрядчика, третьих лиц, привлеченных Подрядчиком к исполнению своих обязательств по договору. Информация (вместе с копиями подтверждающих документов) представляется Заказчику по форме, указанной в Приложении __ к настоящему Договору, не позднее 3 кале</w:t>
      </w:r>
      <w:r>
        <w:t xml:space="preserve">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________________________. </w:t>
      </w:r>
    </w:p>
    <w:p w:rsidR="002924AA" w:rsidRDefault="00442104">
      <w:pPr>
        <w:pStyle w:val="a6"/>
        <w:tabs>
          <w:tab w:val="left" w:pos="1134"/>
        </w:tabs>
        <w:spacing w:before="0" w:after="0" w:line="240" w:lineRule="auto"/>
      </w:pPr>
      <w:r>
        <w:lastRenderedPageBreak/>
        <w:t>В случае если информация о полной цепочке собственн</w:t>
      </w:r>
      <w:r>
        <w:t>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 требования</w:t>
      </w:r>
      <w:r>
        <w:t>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:rsidR="002924AA" w:rsidRDefault="00442104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Подрядчик обязан оформлять первичные бухгалтерские документы в соответствие с пунктом 2 статьи 9</w:t>
      </w:r>
      <w:r>
        <w:t xml:space="preserve"> Федерального закона от 06.12.2011 № 402-ФЗ «О бухгалтерском учете». Подрядчик гарантирует, что первичные бухгалтерские документы, выставленные в адрес Заказчика, утверждены Подрядчиком в соответствие с пунктом 4 статьи 9 Федерального закона от 06.12.2011 </w:t>
      </w:r>
      <w:r>
        <w:t>№ 402-ФЗ «О бухгалтерском учете».</w:t>
      </w:r>
    </w:p>
    <w:p w:rsidR="002924AA" w:rsidRDefault="00442104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</w:t>
      </w:r>
      <w:r>
        <w:t>одрядных организаций).</w:t>
      </w:r>
    </w:p>
    <w:p w:rsidR="002924AA" w:rsidRDefault="00442104">
      <w:pPr>
        <w:tabs>
          <w:tab w:val="left" w:pos="993"/>
          <w:tab w:val="left" w:pos="1134"/>
        </w:tabs>
        <w:spacing w:line="240" w:lineRule="auto"/>
      </w:pPr>
      <w:r>
        <w:t xml:space="preserve"> Отходы, образовавшиеся после выполнения работ, являются собственностью Подрядчика, за исключением материальных ценностей, демонтированных на объекте Заказчика (лом черных и цветных металлов).</w:t>
      </w:r>
    </w:p>
    <w:p w:rsidR="002924AA" w:rsidRDefault="00442104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t>Предоставить/предоставлять Заказчику, подписанный/подписанные со своей стороны, акт/акты сверки взаиморасчетов.</w:t>
      </w:r>
    </w:p>
    <w:p w:rsidR="002924AA" w:rsidRDefault="00442104">
      <w:pPr>
        <w:keepNext w:val="0"/>
        <w:numPr>
          <w:ilvl w:val="2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spacing w:val="-4"/>
        </w:rPr>
        <w:t xml:space="preserve">Подрядчик </w:t>
      </w:r>
      <w:r>
        <w:t>гарантирует, что:</w:t>
      </w:r>
    </w:p>
    <w:p w:rsidR="002924AA" w:rsidRDefault="00442104">
      <w:pPr>
        <w:keepNext w:val="0"/>
        <w:widowControl w:val="0"/>
        <w:spacing w:line="240" w:lineRule="auto"/>
      </w:pPr>
      <w:r>
        <w:t>- зарегистрирован в ЕГРЮЛ надлежащим образом;</w:t>
      </w:r>
    </w:p>
    <w:p w:rsidR="002924AA" w:rsidRDefault="00442104">
      <w:pPr>
        <w:keepNext w:val="0"/>
        <w:widowControl w:val="0"/>
        <w:spacing w:line="240" w:lineRule="auto"/>
      </w:pPr>
      <w:r>
        <w:t>- его исполнительный орган находится и осуществляет функции управления</w:t>
      </w:r>
      <w:r>
        <w:t xml:space="preserve"> по месту регистрации юридического лица и в нем нет дисквалифицированных лиц;</w:t>
      </w:r>
    </w:p>
    <w:p w:rsidR="002924AA" w:rsidRDefault="00442104">
      <w:pPr>
        <w:keepNext w:val="0"/>
        <w:widowControl w:val="0"/>
        <w:spacing w:line="240" w:lineRule="auto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</w:t>
      </w:r>
      <w:r>
        <w:t>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924AA" w:rsidRDefault="00442104">
      <w:pPr>
        <w:keepNext w:val="0"/>
        <w:widowControl w:val="0"/>
        <w:spacing w:line="240" w:lineRule="auto"/>
      </w:pPr>
      <w:r>
        <w:t>- располагает лицензиями, необходимыми для осуществления деятельности и исполнения обязательств по Договору, если осуществл</w:t>
      </w:r>
      <w:r>
        <w:t>яемая по Договору деятельность является лицензируемой;</w:t>
      </w:r>
    </w:p>
    <w:p w:rsidR="002924AA" w:rsidRDefault="00442104">
      <w:pPr>
        <w:keepNext w:val="0"/>
        <w:widowControl w:val="0"/>
        <w:spacing w:line="240" w:lineRule="auto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924AA" w:rsidRDefault="00442104">
      <w:pPr>
        <w:keepNext w:val="0"/>
        <w:widowControl w:val="0"/>
        <w:spacing w:line="240" w:lineRule="auto"/>
      </w:pPr>
      <w:r>
        <w:t>- ведет нало</w:t>
      </w:r>
      <w:r>
        <w:t>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</w:t>
      </w:r>
      <w:r>
        <w:t>тность в налоговые органы;</w:t>
      </w:r>
    </w:p>
    <w:p w:rsidR="002924AA" w:rsidRDefault="00442104">
      <w:pPr>
        <w:keepNext w:val="0"/>
        <w:widowControl w:val="0"/>
        <w:spacing w:line="240" w:lineRule="auto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</w:t>
      </w:r>
      <w:r>
        <w:t>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924AA" w:rsidRDefault="00442104">
      <w:pPr>
        <w:keepNext w:val="0"/>
        <w:widowControl w:val="0"/>
        <w:spacing w:line="240" w:lineRule="auto"/>
      </w:pPr>
      <w:r>
        <w:t xml:space="preserve">- своевременно и в полном объеме уплачивает налоги, </w:t>
      </w:r>
      <w:r>
        <w:t>сборы и страховые взносы;</w:t>
      </w:r>
    </w:p>
    <w:p w:rsidR="002924AA" w:rsidRDefault="00442104">
      <w:pPr>
        <w:keepNext w:val="0"/>
        <w:widowControl w:val="0"/>
        <w:spacing w:line="240" w:lineRule="auto"/>
      </w:pPr>
      <w:r>
        <w:t xml:space="preserve">- отражает в налоговой отчетности по НДС все суммы НДС, предъявленные </w:t>
      </w:r>
      <w:r>
        <w:rPr>
          <w:spacing w:val="-2"/>
        </w:rPr>
        <w:t>Заказчику</w:t>
      </w:r>
      <w:r>
        <w:t>;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  <w:rPr>
          <w:bCs/>
        </w:rPr>
      </w:pP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</w:rPr>
        <w:lastRenderedPageBreak/>
        <w:t>Ответственность стор</w:t>
      </w:r>
      <w:r>
        <w:rPr>
          <w:b/>
        </w:rPr>
        <w:t>он</w:t>
      </w:r>
    </w:p>
    <w:p w:rsidR="002924AA" w:rsidRDefault="00442104">
      <w:pPr>
        <w:pStyle w:val="35"/>
        <w:keepNext w:val="0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За невыполнение или ненадлежащее выполнение своих обязательств Стороны несут ответственность в соответствии с действующим законодательством Российской Федерации. 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Подрядчик несет ответственность за н</w:t>
      </w:r>
      <w:r>
        <w:t>е сохранность предоставленных Заказчиком материала, оборудования, переданной для переработки (обработки) вещи или иного имущества (если предоставление или передача имели место), оказавшегося во владении Подрядчика в связи с исполнением настоящего Договора.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t>Подрядчик несет ответственность за безопасность труда своих работников в связи с выполнением работ по настоящему Договору.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right="40" w:firstLine="709"/>
      </w:pPr>
      <w:r>
        <w:rPr>
          <w:color w:val="000000"/>
          <w:spacing w:val="-1"/>
        </w:rPr>
        <w:t xml:space="preserve">В случае просрочки Подрядчиком сроков выполнения работ, Подрядчик уплачивает Заказчику </w:t>
      </w:r>
      <w:r>
        <w:t>неустойку в размере _____________ от суммы не</w:t>
      </w:r>
      <w:r>
        <w:t xml:space="preserve">исполненных обязательств </w:t>
      </w:r>
      <w:r>
        <w:rPr>
          <w:i/>
        </w:rPr>
        <w:t xml:space="preserve">/ </w:t>
      </w:r>
      <w:r>
        <w:t>от цены Договора</w:t>
      </w:r>
      <w:r>
        <w:rPr>
          <w:i/>
        </w:rPr>
        <w:t xml:space="preserve"> </w:t>
      </w:r>
      <w:r>
        <w:t xml:space="preserve"> за каждый день просрочки и возмещает Заказчику причиненные убытки. 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обнаружения в результатах работ недостатков не влияющих на их гарантированную возможность выполнения своего функционального назначения</w:t>
      </w:r>
      <w:r>
        <w:t>, Заказчик вправе принять такие результаты выполненных работ с уменьшением размера оплаты стоимости таких работ на __ %.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szCs w:val="28"/>
        </w:rPr>
        <w:t>В случае, если по вине Подрядчика на объекте выполнения работ по настоящему Договору произошел несчастный случай, Заказчик вправе в одн</w:t>
      </w:r>
      <w:r>
        <w:rPr>
          <w:szCs w:val="28"/>
        </w:rPr>
        <w:t>остороннем внесудебном порядке расторгнуть настоящий Договор путем направления Подрядчику соответствующего письменного уведомления.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непредставления Подрядчиком информации об отнесении привлекаемых субподрядных организаций к субъектам малого и сред</w:t>
      </w:r>
      <w:r>
        <w:t>него предпринимательства, Подрядчик уплачивает Заказчику штраф в размере 0,1% от стоимости Договора.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</w:t>
      </w:r>
      <w:r>
        <w:t>, Подрядчик уплачивает Заказчику штраф в размере 0,1% от стоимости договора (включается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</w:t>
      </w:r>
      <w:r>
        <w:t>подрядных работ, а также в случае наличия соответствующих обязательств в оферте Подрядчика, поданной на участие в закупочной процедуре).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 xml:space="preserve">Если </w:t>
      </w:r>
      <w:r>
        <w:rPr>
          <w:spacing w:val="-2"/>
        </w:rPr>
        <w:t>Подрядчик</w:t>
      </w:r>
      <w:r>
        <w:t xml:space="preserve"> нарушит гарантии (любую одну, несколько или все вместе), указанные в п. 5.1.19. настоящего Договора, и э</w:t>
      </w:r>
      <w:r>
        <w:t>то повлечет:</w:t>
      </w:r>
    </w:p>
    <w:p w:rsidR="002924AA" w:rsidRDefault="00442104">
      <w:pPr>
        <w:keepNext w:val="0"/>
        <w:widowControl w:val="0"/>
        <w:tabs>
          <w:tab w:val="left" w:pos="1276"/>
        </w:tabs>
        <w:spacing w:line="240" w:lineRule="auto"/>
      </w:pPr>
      <w:r>
        <w:t xml:space="preserve">- предъявление налоговыми органами требований к </w:t>
      </w:r>
      <w:r>
        <w:rPr>
          <w:spacing w:val="-2"/>
        </w:rPr>
        <w:t>Заказчику</w:t>
      </w:r>
      <w: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924AA" w:rsidRDefault="00442104">
      <w:pPr>
        <w:keepNext w:val="0"/>
        <w:widowControl w:val="0"/>
        <w:spacing w:line="240" w:lineRule="auto"/>
      </w:pPr>
      <w:r>
        <w:t>-</w:t>
      </w:r>
      <w:r>
        <w:t xml:space="preserve"> предъявление третьими лицами, купившими у </w:t>
      </w:r>
      <w:r>
        <w:rPr>
          <w:spacing w:val="-2"/>
        </w:rPr>
        <w:t>Заказчика</w:t>
      </w:r>
      <w: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</w:rPr>
        <w:t>Заказчику</w:t>
      </w:r>
      <w:r>
        <w:t xml:space="preserve"> о возмещении убытков в виде начисленных по решению налогового органа налогов, сборов, страхо</w:t>
      </w:r>
      <w:r>
        <w:t>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924AA" w:rsidRDefault="00442104">
      <w:pPr>
        <w:keepNext w:val="0"/>
        <w:widowControl w:val="0"/>
        <w:spacing w:line="240" w:lineRule="auto"/>
      </w:pPr>
      <w:r>
        <w:t xml:space="preserve">то </w:t>
      </w:r>
      <w:r>
        <w:rPr>
          <w:spacing w:val="-2"/>
        </w:rPr>
        <w:t>Подрядчик</w:t>
      </w:r>
      <w:r>
        <w:t xml:space="preserve"> обязуется возместить </w:t>
      </w:r>
      <w:r>
        <w:rPr>
          <w:spacing w:val="-2"/>
        </w:rPr>
        <w:t>Заказчику</w:t>
      </w:r>
      <w:r>
        <w:t xml:space="preserve"> убытки, который последний понес вследствие</w:t>
      </w:r>
      <w:r>
        <w:t xml:space="preserve"> таких нарушений. 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spacing w:val="-2"/>
        </w:rPr>
        <w:t>Подрядчик</w:t>
      </w:r>
      <w:r>
        <w:t xml:space="preserve"> в соответствии со ст. 406.1 Гражданского кодекса Российской Федерации возмещает </w:t>
      </w:r>
      <w:r>
        <w:rPr>
          <w:spacing w:val="-2"/>
        </w:rPr>
        <w:t xml:space="preserve">Заказчику </w:t>
      </w:r>
      <w:r>
        <w:t>все убытки последнего, возникшие в случаях, указанных в п. 6.13. настоящего Договора. При этом факт оспаривания или неоспаривания налогов</w:t>
      </w:r>
      <w:r>
        <w:t xml:space="preserve">ых доначислений в налоговом органе, в том числе вышестоящем, или в суде, а также факт </w:t>
      </w:r>
      <w:r>
        <w:lastRenderedPageBreak/>
        <w:t xml:space="preserve">оспаривания или неоспаривания в суде претензий третьих лиц не влияет на обязанность </w:t>
      </w:r>
      <w:r>
        <w:rPr>
          <w:spacing w:val="-2"/>
        </w:rPr>
        <w:t>Подрядчика</w:t>
      </w:r>
      <w:r>
        <w:t xml:space="preserve"> возместить имущественные потери.</w:t>
      </w:r>
    </w:p>
    <w:p w:rsidR="002924AA" w:rsidRDefault="002924AA">
      <w:pPr>
        <w:keepNext w:val="0"/>
        <w:tabs>
          <w:tab w:val="left" w:pos="1134"/>
        </w:tabs>
        <w:spacing w:line="240" w:lineRule="auto"/>
      </w:pP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Гарантии Подрядчика и гарантийный период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Гарантийный срок составляет 3 месяца с момента подписания Заказчиком Акта приемки выполненных работ и справки о стоимости выполненных работ.</w:t>
      </w:r>
    </w:p>
    <w:p w:rsidR="002924AA" w:rsidRDefault="00442104">
      <w:pPr>
        <w:pStyle w:val="27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Подрядчик гарантирует: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rPr>
          <w:lang w:val="en-US"/>
        </w:rPr>
        <w:t>a</w:t>
      </w:r>
      <w:r>
        <w:t>) надлежащее качество используемых материалов, конструкций, изделий и оборудования, соотве</w:t>
      </w:r>
      <w:r>
        <w:t>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t>б) качество выполнения всех работ в соответствии с проектной документацией и действующими нормами и правилами;</w:t>
      </w:r>
    </w:p>
    <w:p w:rsidR="002924AA" w:rsidRDefault="00442104">
      <w:pPr>
        <w:keepNext w:val="0"/>
        <w:tabs>
          <w:tab w:val="left" w:pos="1134"/>
        </w:tabs>
        <w:spacing w:line="240" w:lineRule="auto"/>
      </w:pPr>
      <w:r>
        <w:t>в) устранение всех недостатков и дефектов, выявленных в гарантийный период.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bCs/>
        </w:rPr>
        <w:t>Подрядчик обязан</w:t>
      </w:r>
      <w:r>
        <w:rPr>
          <w:iCs/>
        </w:rPr>
        <w:t xml:space="preserve"> обеспечить своевременное устранение недостатков и де</w:t>
      </w:r>
      <w:r>
        <w:rPr>
          <w:iCs/>
        </w:rPr>
        <w:t>фектов, выявленных при приемке работ и в течение гарантийного срока эксплуатации объекта. Стороны составляют совместно Акт, с указанием недостатков и сроков их исправления. Подрядчик обязан направить своего представителя для участия в составлении Акта не п</w:t>
      </w:r>
      <w:r>
        <w:rPr>
          <w:iCs/>
        </w:rPr>
        <w:t>озднее 7 дней с момента получения уведомления об обнаружении недостатков и/или дефектов. В случае неявки представителя Подрядчика в установленный срок, Акт составляется Заказчиком в одностороннем порядке.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rPr>
          <w:iCs/>
        </w:rPr>
        <w:t>По результатам Акта, указанного в п. 7.3., Подрядчи</w:t>
      </w:r>
      <w:r>
        <w:rPr>
          <w:iCs/>
        </w:rPr>
        <w:t xml:space="preserve">к обязан в установленные сроки устранить выявленные недостатки за свой счет, при условии соблюдения Заказчиком эксплуатационных требований. </w:t>
      </w:r>
    </w:p>
    <w:p w:rsidR="002924AA" w:rsidRDefault="00442104">
      <w:pPr>
        <w:keepNext w:val="0"/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</w:pPr>
      <w:r>
        <w:t>В случае уклонения Подрядчика от устранения выявленных недостатков, дефектов и повреждений в установленный срок, За</w:t>
      </w:r>
      <w:r>
        <w:t>казчик вправе самостоятельно принять меры по их устранению. В последующем Заказчик вправе предъявить Подрядчику к оплате стоимость выполненных работ, равную произведенным затратам на устранение недостатков, дефектов и повреждений.</w:t>
      </w:r>
    </w:p>
    <w:p w:rsidR="002924AA" w:rsidRDefault="002924AA">
      <w:pPr>
        <w:keepNext w:val="0"/>
        <w:tabs>
          <w:tab w:val="left" w:pos="1134"/>
        </w:tabs>
        <w:spacing w:line="240" w:lineRule="auto"/>
      </w:pPr>
    </w:p>
    <w:p w:rsidR="002924AA" w:rsidRDefault="00442104">
      <w:pPr>
        <w:keepNext w:val="0"/>
        <w:widowControl w:val="0"/>
        <w:numPr>
          <w:ilvl w:val="0"/>
          <w:numId w:val="1"/>
        </w:numPr>
        <w:shd w:val="clear" w:color="auto" w:fill="FFFFFF"/>
        <w:tabs>
          <w:tab w:val="clear" w:pos="420"/>
          <w:tab w:val="left" w:pos="284"/>
          <w:tab w:val="left" w:pos="426"/>
        </w:tabs>
        <w:spacing w:line="240" w:lineRule="auto"/>
        <w:jc w:val="center"/>
        <w:rPr>
          <w:b/>
          <w:bCs/>
          <w:caps/>
        </w:rPr>
      </w:pPr>
      <w:r>
        <w:rPr>
          <w:b/>
          <w:bCs/>
        </w:rPr>
        <w:t>Обеспечение исполнения о</w:t>
      </w:r>
      <w:r>
        <w:rPr>
          <w:b/>
          <w:bCs/>
        </w:rPr>
        <w:t>бязательств</w:t>
      </w:r>
    </w:p>
    <w:p w:rsidR="002924AA" w:rsidRDefault="00442104">
      <w:pPr>
        <w:pStyle w:val="a6"/>
        <w:numPr>
          <w:ilvl w:val="1"/>
          <w:numId w:val="1"/>
        </w:numPr>
        <w:tabs>
          <w:tab w:val="clear" w:pos="435"/>
          <w:tab w:val="num" w:pos="426"/>
          <w:tab w:val="left" w:pos="993"/>
          <w:tab w:val="left" w:pos="1276"/>
        </w:tabs>
        <w:spacing w:before="0" w:after="0" w:line="240" w:lineRule="auto"/>
        <w:ind w:left="0" w:firstLine="851"/>
      </w:pPr>
      <w:r>
        <w:t>Подрядчик должен предоставить обеспечение исполнения обязательств по Договору к настоящему Договору.</w:t>
      </w:r>
      <w:r>
        <w:rPr>
          <w:rStyle w:val="af7"/>
          <w:shd w:val="clear" w:color="auto" w:fill="FFFFFF"/>
        </w:rPr>
        <w:t>.</w:t>
      </w:r>
      <w:r>
        <w:t>Все расходы, связанные с предоставлением такого обеспечения, несет Подрядчик.</w:t>
      </w:r>
    </w:p>
    <w:p w:rsidR="002924AA" w:rsidRDefault="002924AA">
      <w:pPr>
        <w:keepNext w:val="0"/>
        <w:widowControl w:val="0"/>
        <w:shd w:val="clear" w:color="auto" w:fill="FFFFFF"/>
        <w:tabs>
          <w:tab w:val="left" w:pos="284"/>
          <w:tab w:val="left" w:pos="426"/>
          <w:tab w:val="left" w:pos="5328"/>
        </w:tabs>
        <w:spacing w:line="240" w:lineRule="auto"/>
        <w:ind w:left="1069" w:firstLine="0"/>
      </w:pPr>
    </w:p>
    <w:p w:rsidR="002924AA" w:rsidRDefault="00442104">
      <w:pPr>
        <w:pStyle w:val="aff1"/>
        <w:keepNext w:val="0"/>
        <w:numPr>
          <w:ilvl w:val="0"/>
          <w:numId w:val="1"/>
        </w:numPr>
        <w:shd w:val="clear" w:color="auto" w:fill="FFFFFF"/>
        <w:tabs>
          <w:tab w:val="left" w:pos="1134"/>
          <w:tab w:val="left" w:pos="1176"/>
        </w:tabs>
        <w:spacing w:before="0" w:after="0" w:line="240" w:lineRule="auto"/>
        <w:ind w:left="0" w:firstLine="709"/>
        <w:jc w:val="center"/>
        <w:rPr>
          <w:b/>
        </w:rPr>
      </w:pPr>
      <w:r>
        <w:rPr>
          <w:b/>
        </w:rPr>
        <w:t>Порядок разрешения споров</w:t>
      </w:r>
    </w:p>
    <w:p w:rsidR="002924AA" w:rsidRDefault="00442104">
      <w:pPr>
        <w:pStyle w:val="a6"/>
        <w:numPr>
          <w:ilvl w:val="1"/>
          <w:numId w:val="1"/>
        </w:numPr>
        <w:tabs>
          <w:tab w:val="left" w:pos="993"/>
          <w:tab w:val="left" w:pos="1276"/>
        </w:tabs>
        <w:spacing w:before="0" w:after="0" w:line="240" w:lineRule="auto"/>
        <w:ind w:left="0" w:firstLine="851"/>
        <w:rPr>
          <w:color w:val="282828"/>
        </w:rPr>
      </w:pPr>
      <w:r>
        <w:rPr>
          <w:spacing w:val="-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rFonts w:eastAsia="Arial"/>
          <w:spacing w:val="-4"/>
        </w:rPr>
        <w:t xml:space="preserve">толкования, изменения, исполнения, нарушения, </w:t>
      </w:r>
      <w:r>
        <w:rPr>
          <w:spacing w:val="-4"/>
        </w:rPr>
        <w:t>расторжения, прекращения и действ</w:t>
      </w:r>
      <w:r>
        <w:rPr>
          <w:spacing w:val="-4"/>
        </w:rPr>
        <w:t xml:space="preserve">ительности, </w:t>
      </w:r>
      <w:r>
        <w:rPr>
          <w:rFonts w:eastAsia="Arial"/>
          <w:spacing w:val="-4"/>
        </w:rPr>
        <w:t xml:space="preserve">по выбору истца </w:t>
      </w:r>
      <w:r>
        <w:rPr>
          <w:spacing w:val="-4"/>
        </w:rPr>
        <w:t xml:space="preserve">подлежат разрешению </w:t>
      </w:r>
      <w:r>
        <w:rPr>
          <w:rFonts w:eastAsia="Arial"/>
          <w:spacing w:val="-4"/>
        </w:rPr>
        <w:t xml:space="preserve">в Арбитражном суде </w:t>
      </w:r>
      <w:r>
        <w:t>Республики Тыва</w:t>
      </w:r>
      <w:r>
        <w:rPr>
          <w:rFonts w:eastAsia="Arial"/>
          <w:spacing w:val="-4"/>
        </w:rPr>
        <w:t xml:space="preserve"> в соответствии с законодательством или </w:t>
      </w:r>
      <w:r>
        <w:rPr>
          <w:spacing w:val="-4"/>
        </w:rPr>
        <w:t>в порядке арбитража (третейского разбирательства</w:t>
      </w:r>
      <w:r>
        <w:rPr>
          <w:rFonts w:eastAsia="Arial"/>
          <w:spacing w:val="-4"/>
        </w:rPr>
        <w:t>) в Арбитражном центре</w:t>
      </w:r>
      <w:r>
        <w:rPr>
          <w:spacing w:val="-4"/>
        </w:rPr>
        <w:t xml:space="preserve"> при Российском союзе промышленников и предпринимателей (РСПП) в</w:t>
      </w:r>
      <w:r>
        <w:rPr>
          <w:spacing w:val="-4"/>
        </w:rPr>
        <w:t xml:space="preserve"> соответствии с его правилами, действующими на дату </w:t>
      </w:r>
      <w:r>
        <w:rPr>
          <w:rFonts w:eastAsia="Arial"/>
          <w:spacing w:val="-4"/>
        </w:rPr>
        <w:t>начала арбитража</w:t>
      </w:r>
      <w:r>
        <w:rPr>
          <w:color w:val="282828"/>
        </w:rPr>
        <w:t>.</w:t>
      </w:r>
    </w:p>
    <w:p w:rsidR="002924AA" w:rsidRDefault="00442104">
      <w:pPr>
        <w:shd w:val="clear" w:color="auto" w:fill="FFFFFF"/>
        <w:spacing w:line="240" w:lineRule="auto"/>
        <w:rPr>
          <w:color w:val="282828"/>
        </w:rPr>
      </w:pPr>
      <w:r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2924AA" w:rsidRDefault="00442104">
      <w:pPr>
        <w:keepNext w:val="0"/>
        <w:spacing w:line="240" w:lineRule="auto"/>
        <w:contextualSpacing/>
        <w:rPr>
          <w:bCs/>
          <w:i/>
        </w:rPr>
      </w:pPr>
      <w:r>
        <w:rPr>
          <w:color w:val="282828"/>
        </w:rPr>
        <w:t>Заявление о выдаче исполнительного листа на принудительное исполнение решения третейского суда по выбор</w:t>
      </w:r>
      <w:r>
        <w:rPr>
          <w:color w:val="282828"/>
        </w:rPr>
        <w:t>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2924AA" w:rsidRDefault="00442104">
      <w:pPr>
        <w:pStyle w:val="a6"/>
        <w:tabs>
          <w:tab w:val="left" w:pos="1134"/>
        </w:tabs>
        <w:spacing w:before="0" w:after="0" w:line="240" w:lineRule="auto"/>
        <w:rPr>
          <w:rFonts w:eastAsia="Calibri"/>
        </w:rPr>
      </w:pPr>
      <w:r>
        <w:t>Досудебный порядок урегулирования спора являе</w:t>
      </w:r>
      <w:r>
        <w:t>тся обязательным. Срок ответа на претензию - 15 (пятнадцать) календарных дней со дня ее получения.</w:t>
      </w:r>
      <w:r>
        <w:rPr>
          <w:rFonts w:eastAsia="Calibri"/>
        </w:rPr>
        <w:t xml:space="preserve"> Спор по имущественным требованиям </w:t>
      </w:r>
      <w:r>
        <w:rPr>
          <w:spacing w:val="-2"/>
        </w:rPr>
        <w:t xml:space="preserve">Заказчика </w:t>
      </w:r>
      <w:r>
        <w:rPr>
          <w:rFonts w:eastAsia="Calibri"/>
        </w:rPr>
        <w:t xml:space="preserve">может быть передан на разрешение суда по истечении </w:t>
      </w:r>
      <w:r>
        <w:t>15 (пятнадцать) календарных дней</w:t>
      </w:r>
      <w:r>
        <w:rPr>
          <w:rFonts w:eastAsia="Calibri"/>
        </w:rPr>
        <w:t xml:space="preserve"> с момента направления </w:t>
      </w:r>
      <w:r>
        <w:rPr>
          <w:spacing w:val="-2"/>
        </w:rPr>
        <w:t>Заказчи</w:t>
      </w:r>
      <w:r>
        <w:rPr>
          <w:spacing w:val="-2"/>
        </w:rPr>
        <w:t>ком</w:t>
      </w:r>
      <w:r>
        <w:rPr>
          <w:rFonts w:eastAsia="Calibri"/>
        </w:rPr>
        <w:t xml:space="preserve"> претензии (требования) Подрядчику.</w:t>
      </w:r>
    </w:p>
    <w:p w:rsidR="002924AA" w:rsidRDefault="002924AA">
      <w:pPr>
        <w:keepNext w:val="0"/>
        <w:spacing w:line="240" w:lineRule="auto"/>
        <w:ind w:firstLine="851"/>
        <w:rPr>
          <w:b/>
          <w:bCs/>
          <w:i/>
          <w:iCs/>
        </w:rPr>
      </w:pPr>
    </w:p>
    <w:p w:rsidR="002924AA" w:rsidRDefault="002924AA">
      <w:pPr>
        <w:keepNext w:val="0"/>
        <w:spacing w:line="240" w:lineRule="auto"/>
        <w:ind w:firstLine="851"/>
        <w:contextualSpacing/>
      </w:pPr>
    </w:p>
    <w:p w:rsidR="002924AA" w:rsidRDefault="00442104">
      <w:pPr>
        <w:keepNext w:val="0"/>
        <w:numPr>
          <w:ilvl w:val="0"/>
          <w:numId w:val="1"/>
        </w:numPr>
        <w:tabs>
          <w:tab w:val="left" w:pos="1134"/>
        </w:tabs>
        <w:spacing w:line="240" w:lineRule="auto"/>
        <w:ind w:left="0" w:right="40" w:firstLine="709"/>
        <w:jc w:val="center"/>
        <w:rPr>
          <w:b/>
        </w:rPr>
      </w:pPr>
      <w:r>
        <w:rPr>
          <w:b/>
          <w:bCs/>
        </w:rPr>
        <w:t>Обстоятельства непреодолимой силы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Сторона, ссылающаяся на обстоятельства непреодолимой силы, обя</w:t>
      </w:r>
      <w:r>
        <w:rPr>
          <w:sz w:val="24"/>
          <w:szCs w:val="24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sz w:val="24"/>
          <w:szCs w:val="24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sz w:val="24"/>
          <w:szCs w:val="24"/>
        </w:rPr>
        <w:t xml:space="preserve"> оценку их влияния на исполнение Стороной своих обязательств по Договору и на срок исполнения обязательств.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sz w:val="24"/>
          <w:szCs w:val="24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случаях, предусмотренных в пункте 10.1. настоящего Договора, срок исполнения Сторонами обязательств по Договору </w:t>
      </w:r>
      <w:r>
        <w:rPr>
          <w:sz w:val="24"/>
          <w:szCs w:val="24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sz w:val="24"/>
          <w:szCs w:val="24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sz w:val="24"/>
          <w:szCs w:val="24"/>
        </w:rPr>
        <w:t>ведомления другой Стороны об обстоятельствах непреодолимой силы в установленный Договором срок.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</w:pPr>
    </w:p>
    <w:p w:rsidR="002924AA" w:rsidRDefault="00442104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Подрядчику известно о том, что ПАО «Россет</w:t>
      </w:r>
      <w:r>
        <w:rPr>
          <w:sz w:val="24"/>
          <w:szCs w:val="24"/>
        </w:rPr>
        <w:t>и Сибирь»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</w:t>
      </w:r>
      <w:r>
        <w:rPr>
          <w:sz w:val="24"/>
          <w:szCs w:val="24"/>
        </w:rPr>
        <w:t xml:space="preserve">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</w:t>
      </w:r>
      <w:r>
        <w:rPr>
          <w:sz w:val="24"/>
          <w:szCs w:val="24"/>
        </w:rPr>
        <w:t>антикоррупционные стандарты ведения бизнеса.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Подрядчик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</w:t>
      </w:r>
      <w:r>
        <w:rPr>
          <w:sz w:val="24"/>
          <w:szCs w:val="24"/>
        </w:rPr>
        <w:t xml:space="preserve">зчика по адресу: </w:t>
      </w:r>
      <w:r>
        <w:rPr>
          <w:rStyle w:val="af4"/>
          <w:spacing w:val="-4"/>
          <w:sz w:val="24"/>
          <w:szCs w:val="24"/>
        </w:rPr>
        <w:t>https://www.rosseti-sib.ru/purchases/antikorruptsionnaya-politika/</w:t>
      </w:r>
      <w:r>
        <w:rPr>
          <w:sz w:val="24"/>
          <w:szCs w:val="24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</w:t>
      </w:r>
      <w:r>
        <w:rPr>
          <w:sz w:val="24"/>
          <w:szCs w:val="24"/>
        </w:rPr>
        <w:t>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При исполнении своих обязательств по настоящему Договору Сторон</w:t>
      </w:r>
      <w:r>
        <w:rPr>
          <w:sz w:val="24"/>
          <w:szCs w:val="24"/>
        </w:rPr>
        <w:t>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</w:t>
      </w:r>
      <w:r>
        <w:rPr>
          <w:sz w:val="24"/>
          <w:szCs w:val="24"/>
        </w:rPr>
        <w:t>чить какие-либо неправомерные преимущества или достичь иные неправомерные цели.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</w:t>
      </w:r>
      <w:r>
        <w:rPr>
          <w:sz w:val="24"/>
          <w:szCs w:val="24"/>
        </w:rPr>
        <w:t>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(Подрядчика и Заказчика).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случае во</w:t>
      </w:r>
      <w:r>
        <w:rPr>
          <w:sz w:val="24"/>
          <w:szCs w:val="24"/>
        </w:rPr>
        <w:t>зникновения у одной из Сторон подозрений, что произошло или может произойти нарушение каких-либо положений пунктов 11.1. – 11.3. настоящего Договора, указанная Сторона обязуется уведомить другую Сторону в письменной форме. После письменного уведомления Сто</w:t>
      </w:r>
      <w:r>
        <w:rPr>
          <w:sz w:val="24"/>
          <w:szCs w:val="24"/>
        </w:rPr>
        <w:t>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В пис</w:t>
      </w:r>
      <w:r>
        <w:rPr>
          <w:sz w:val="24"/>
          <w:szCs w:val="24"/>
        </w:rPr>
        <w:t>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11.1., 11.2. настоящего Договора любо</w:t>
      </w:r>
      <w:r>
        <w:rPr>
          <w:sz w:val="24"/>
          <w:szCs w:val="24"/>
        </w:rPr>
        <w:t>й из Сторон, аффилированными лицами, работниками или посредниками.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11.1., 11.2. настоящего Договора, и обязательств воздерживаться от запрещенных в пункте 11.3. настоящего Договора действий и/или н</w:t>
      </w:r>
      <w:r>
        <w:rPr>
          <w:sz w:val="24"/>
          <w:szCs w:val="24"/>
        </w:rPr>
        <w:t xml:space="preserve">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</w:t>
      </w:r>
      <w:r>
        <w:rPr>
          <w:sz w:val="24"/>
          <w:szCs w:val="24"/>
        </w:rPr>
        <w:t>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924AA" w:rsidRDefault="002924AA">
      <w:pPr>
        <w:pStyle w:val="a6"/>
        <w:tabs>
          <w:tab w:val="num" w:pos="426"/>
          <w:tab w:val="left" w:pos="993"/>
          <w:tab w:val="left" w:pos="1134"/>
        </w:tabs>
        <w:spacing w:before="0" w:after="0" w:line="240" w:lineRule="auto"/>
        <w:rPr>
          <w:spacing w:val="-4"/>
        </w:rPr>
      </w:pPr>
    </w:p>
    <w:p w:rsidR="002924AA" w:rsidRDefault="00442104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  <w:bCs/>
        </w:rPr>
      </w:pPr>
      <w:r>
        <w:rPr>
          <w:b/>
          <w:bCs/>
        </w:rPr>
        <w:t>Толкование договора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Все документы, корресп</w:t>
      </w:r>
      <w:r>
        <w:rPr>
          <w:sz w:val="24"/>
          <w:szCs w:val="24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</w:t>
      </w:r>
      <w:r>
        <w:rPr>
          <w:sz w:val="24"/>
          <w:szCs w:val="24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firstLine="0"/>
        <w:rPr>
          <w:b/>
        </w:rPr>
      </w:pPr>
    </w:p>
    <w:p w:rsidR="002924AA" w:rsidRDefault="00442104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Конфиденциальность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</w:t>
      </w:r>
      <w:r>
        <w:rPr>
          <w:sz w:val="24"/>
          <w:szCs w:val="24"/>
        </w:rPr>
        <w:t xml:space="preserve">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</w:t>
      </w:r>
      <w:r>
        <w:rPr>
          <w:sz w:val="24"/>
          <w:szCs w:val="24"/>
        </w:rPr>
        <w:t xml:space="preserve">не должна раскрываться. 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Требования п. 14.1.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Предусмотренные настоящим раздело</w:t>
      </w:r>
      <w:r>
        <w:rPr>
          <w:sz w:val="24"/>
          <w:szCs w:val="24"/>
        </w:rPr>
        <w:t>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Любой ущерб, причиненный Стороне несоблюдением требований раздела 14 настоящего Договора, подлежит полному возмеще</w:t>
      </w:r>
      <w:r>
        <w:rPr>
          <w:sz w:val="24"/>
          <w:szCs w:val="24"/>
        </w:rPr>
        <w:t>нию виновной Стороной.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</w:t>
      </w:r>
      <w:r>
        <w:rPr>
          <w:sz w:val="24"/>
          <w:szCs w:val="24"/>
        </w:rPr>
        <w:t>Сибирь».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left="709" w:firstLine="0"/>
        <w:rPr>
          <w:b/>
        </w:rPr>
      </w:pPr>
    </w:p>
    <w:p w:rsidR="002924AA" w:rsidRDefault="00442104">
      <w:pPr>
        <w:keepNext w:val="0"/>
        <w:numPr>
          <w:ilvl w:val="0"/>
          <w:numId w:val="1"/>
        </w:numPr>
        <w:tabs>
          <w:tab w:val="clear" w:pos="420"/>
          <w:tab w:val="num" w:pos="0"/>
          <w:tab w:val="left" w:pos="1134"/>
        </w:tabs>
        <w:spacing w:line="240" w:lineRule="auto"/>
        <w:ind w:left="0" w:firstLine="709"/>
        <w:jc w:val="center"/>
        <w:rPr>
          <w:b/>
        </w:rPr>
      </w:pPr>
      <w:r>
        <w:rPr>
          <w:b/>
        </w:rPr>
        <w:t>Заключительные положения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обязательств.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</w:t>
      </w:r>
      <w:r>
        <w:rPr>
          <w:sz w:val="24"/>
          <w:szCs w:val="24"/>
        </w:rPr>
        <w:t>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924AA" w:rsidRDefault="00442104">
      <w:pPr>
        <w:pStyle w:val="afd"/>
        <w:tabs>
          <w:tab w:val="left" w:pos="1134"/>
        </w:tabs>
        <w:spacing w:before="0" w:after="0" w:line="240" w:lineRule="auto"/>
        <w:ind w:right="40" w:firstLine="709"/>
        <w:rPr>
          <w:sz w:val="24"/>
          <w:szCs w:val="24"/>
        </w:rPr>
      </w:pPr>
      <w:r>
        <w:rPr>
          <w:sz w:val="24"/>
          <w:szCs w:val="24"/>
        </w:rPr>
        <w:t>Подписание Сторонами Актов о приемке 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</w:t>
      </w:r>
      <w:r>
        <w:rPr>
          <w:sz w:val="24"/>
          <w:szCs w:val="24"/>
        </w:rPr>
        <w:t>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</w:t>
      </w:r>
      <w:r>
        <w:rPr>
          <w:sz w:val="24"/>
          <w:szCs w:val="24"/>
        </w:rPr>
        <w:t>ние 3 (трех) рабочих дней с даты таких изменений.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Договор соста</w:t>
      </w:r>
      <w:r>
        <w:rPr>
          <w:sz w:val="24"/>
          <w:szCs w:val="24"/>
        </w:rPr>
        <w:t>влен на русском языке в 2 (двух) экземплярах, имеющих равную юридическую силу, по одному для каждой из Сторон.</w:t>
      </w:r>
    </w:p>
    <w:p w:rsidR="002924AA" w:rsidRDefault="00442104">
      <w:pPr>
        <w:pStyle w:val="afd"/>
        <w:numPr>
          <w:ilvl w:val="1"/>
          <w:numId w:val="1"/>
        </w:numPr>
        <w:tabs>
          <w:tab w:val="left" w:pos="1134"/>
        </w:tabs>
        <w:spacing w:before="0" w:after="0" w:line="240" w:lineRule="auto"/>
        <w:ind w:left="0" w:right="40" w:firstLine="709"/>
        <w:rPr>
          <w:sz w:val="24"/>
          <w:szCs w:val="24"/>
        </w:rPr>
      </w:pPr>
      <w:r>
        <w:rPr>
          <w:sz w:val="24"/>
          <w:szCs w:val="24"/>
        </w:rPr>
        <w:t>В случае прекращения деятельности АО "Россети Сибирь Тываэнерго" в результате реорганизации путем присоединения к ПАО «Россети Сибирь», все права</w:t>
      </w:r>
      <w:r>
        <w:rPr>
          <w:sz w:val="24"/>
          <w:szCs w:val="24"/>
        </w:rPr>
        <w:t xml:space="preserve"> и обязанности АО "Россети Сибирь Тываэнерго" по настоящему Договору переходят в порядке правопреемства в полном объеме к ПАО «Россети Сибирь».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</w:pPr>
    </w:p>
    <w:p w:rsidR="002924AA" w:rsidRDefault="00442104">
      <w:pPr>
        <w:keepNext w:val="0"/>
        <w:tabs>
          <w:tab w:val="left" w:pos="1134"/>
        </w:tabs>
        <w:spacing w:line="240" w:lineRule="auto"/>
        <w:rPr>
          <w:b/>
        </w:rPr>
      </w:pPr>
      <w:r>
        <w:rPr>
          <w:b/>
        </w:rPr>
        <w:t>Приложения к настоящему Договору</w:t>
      </w:r>
    </w:p>
    <w:p w:rsidR="002924AA" w:rsidRDefault="00442104">
      <w:pPr>
        <w:keepNext w:val="0"/>
        <w:tabs>
          <w:tab w:val="left" w:pos="1134"/>
        </w:tabs>
        <w:spacing w:line="240" w:lineRule="auto"/>
        <w:ind w:right="40"/>
      </w:pPr>
      <w:r>
        <w:t xml:space="preserve">Приложение № 1. </w:t>
      </w:r>
      <w:r>
        <w:rPr>
          <w:bCs/>
        </w:rPr>
        <w:t>Перечень работ</w:t>
      </w:r>
      <w:r>
        <w:t xml:space="preserve"> (Техническое задание).</w:t>
      </w:r>
    </w:p>
    <w:p w:rsidR="002924AA" w:rsidRDefault="00442104">
      <w:pPr>
        <w:keepNext w:val="0"/>
        <w:tabs>
          <w:tab w:val="left" w:pos="1134"/>
        </w:tabs>
        <w:spacing w:line="240" w:lineRule="auto"/>
        <w:ind w:right="40"/>
      </w:pPr>
      <w:r>
        <w:t xml:space="preserve">Приложение № 2. </w:t>
      </w:r>
      <w:r>
        <w:t>Форма Ак</w:t>
      </w:r>
      <w:r>
        <w:t>та сдачи-приемки</w:t>
      </w:r>
      <w:r>
        <w:t>.</w:t>
      </w:r>
    </w:p>
    <w:p w:rsidR="002924AA" w:rsidRDefault="00442104">
      <w:pPr>
        <w:keepNext w:val="0"/>
        <w:tabs>
          <w:tab w:val="left" w:pos="1134"/>
        </w:tabs>
        <w:spacing w:line="240" w:lineRule="auto"/>
        <w:ind w:right="40"/>
        <w:rPr>
          <w:i/>
        </w:rPr>
      </w:pPr>
      <w:r>
        <w:t>Приложение № 3 Форма предоставления информация о собственниках контрагента (включая конечных бенефициаров). (</w:t>
      </w:r>
      <w:r>
        <w:rPr>
          <w:i/>
        </w:rPr>
        <w:t>в соответствии с СО 6.1401 «Информация о собственниках контрагента»)</w:t>
      </w:r>
    </w:p>
    <w:p w:rsidR="002924AA" w:rsidRDefault="00442104">
      <w:pPr>
        <w:keepNext w:val="0"/>
        <w:tabs>
          <w:tab w:val="left" w:pos="1134"/>
        </w:tabs>
        <w:spacing w:line="240" w:lineRule="auto"/>
        <w:ind w:right="40"/>
        <w:rPr>
          <w:i/>
        </w:rPr>
      </w:pPr>
      <w:r>
        <w:t>Приложение № 4</w:t>
      </w:r>
      <w:r>
        <w:rPr>
          <w:i/>
        </w:rPr>
        <w:t xml:space="preserve"> </w:t>
      </w:r>
      <w:r>
        <w:rPr>
          <w:color w:val="000000"/>
        </w:rPr>
        <w:t xml:space="preserve">Форма предоставления </w:t>
      </w:r>
      <w:r>
        <w:t>согласия на обработку персональных данных. (</w:t>
      </w:r>
      <w:r>
        <w:rPr>
          <w:i/>
        </w:rPr>
        <w:t>в соответствии с СО 6.1461 «Согласие на обработку персональных данных участника закупочной процедуры»)</w:t>
      </w:r>
    </w:p>
    <w:p w:rsidR="002924AA" w:rsidRDefault="00442104">
      <w:pPr>
        <w:pStyle w:val="a6"/>
        <w:widowControl w:val="0"/>
        <w:pBdr>
          <w:left w:val="single" w:sz="4" w:space="4" w:color="000000"/>
        </w:pBdr>
        <w:spacing w:before="0" w:after="0" w:line="240" w:lineRule="auto"/>
      </w:pPr>
      <w:r>
        <w:t>Приложение № 5 Условия предоставления обеспечения исполнения обязательств при аномально низкой цене.</w:t>
      </w:r>
    </w:p>
    <w:p w:rsidR="002924AA" w:rsidRDefault="00442104">
      <w:pPr>
        <w:pStyle w:val="a6"/>
        <w:widowControl w:val="0"/>
        <w:pBdr>
          <w:left w:val="single" w:sz="4" w:space="3" w:color="000000"/>
        </w:pBdr>
        <w:spacing w:before="0" w:after="0" w:line="240" w:lineRule="auto"/>
      </w:pPr>
      <w:r>
        <w:t>Приложен</w:t>
      </w:r>
      <w:r>
        <w:t>ие № 6 Дефектная ведомость.</w:t>
      </w:r>
    </w:p>
    <w:p w:rsidR="002924AA" w:rsidRDefault="002924AA">
      <w:pPr>
        <w:keepNext w:val="0"/>
        <w:tabs>
          <w:tab w:val="left" w:pos="1134"/>
        </w:tabs>
        <w:spacing w:line="240" w:lineRule="auto"/>
        <w:ind w:right="40"/>
      </w:pPr>
    </w:p>
    <w:p w:rsidR="002924AA" w:rsidRDefault="00442104">
      <w:pPr>
        <w:keepNext w:val="0"/>
        <w:spacing w:line="240" w:lineRule="auto"/>
        <w:ind w:left="60" w:right="38" w:firstLine="0"/>
        <w:jc w:val="center"/>
        <w:rPr>
          <w:b/>
        </w:rPr>
      </w:pPr>
      <w:r>
        <w:rPr>
          <w:b/>
        </w:rPr>
        <w:t>15. Адреса, банковские реквизиты и подписи сторон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b/>
          <w:lang w:eastAsia="ar-SA"/>
        </w:rPr>
        <w:t>Заказчик:</w:t>
      </w:r>
      <w:r>
        <w:rPr>
          <w:lang w:eastAsia="ar-SA"/>
        </w:rPr>
        <w:t xml:space="preserve"> ____________________________________________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ОГРН _______________________, ИНН ________________КПП__________________.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 xml:space="preserve">Место нахождения юридического лица: 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_____________________________________________________________________________.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Тел._____________________________Факс__________________________________.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р/с____________________________ в ________________________________________;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к/с ________________________</w:t>
      </w:r>
      <w:r>
        <w:rPr>
          <w:lang w:eastAsia="ar-SA"/>
        </w:rPr>
        <w:t>__________________, БИК ______________________.</w:t>
      </w:r>
    </w:p>
    <w:p w:rsidR="002924AA" w:rsidRDefault="00442104">
      <w:pPr>
        <w:pStyle w:val="a6"/>
        <w:spacing w:before="0" w:after="0" w:line="240" w:lineRule="auto"/>
        <w:ind w:firstLine="0"/>
      </w:pPr>
      <w:r>
        <w:t>ОКПО________________________________, ОКТМО ___________________________.</w:t>
      </w:r>
    </w:p>
    <w:p w:rsidR="002924AA" w:rsidRDefault="002924AA">
      <w:pPr>
        <w:pStyle w:val="a6"/>
        <w:spacing w:before="0" w:after="0" w:line="240" w:lineRule="auto"/>
        <w:ind w:firstLine="708"/>
        <w:rPr>
          <w:lang w:eastAsia="ar-SA"/>
        </w:rPr>
      </w:pP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b/>
          <w:lang w:eastAsia="ar-SA"/>
        </w:rPr>
        <w:t>Подрядчик:</w:t>
      </w:r>
      <w:r>
        <w:rPr>
          <w:lang w:eastAsia="ar-SA"/>
        </w:rPr>
        <w:t xml:space="preserve"> ____________________________________________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ОГРН___________________, ИНН ________________КПП__________________.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Место нахо</w:t>
      </w:r>
      <w:r>
        <w:rPr>
          <w:lang w:eastAsia="ar-SA"/>
        </w:rPr>
        <w:t>ждения юридического лица: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 xml:space="preserve">__________________________________________________________________________, 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Тел.:_____________________________Факс:__________________________________.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 xml:space="preserve">р/с _____________________________в _______________________________________; </w:t>
      </w: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к</w:t>
      </w:r>
      <w:r>
        <w:rPr>
          <w:lang w:eastAsia="ar-SA"/>
        </w:rPr>
        <w:t>/с __________________________________________БИК ______________________.</w:t>
      </w:r>
    </w:p>
    <w:p w:rsidR="002924AA" w:rsidRDefault="00442104">
      <w:pPr>
        <w:pStyle w:val="a6"/>
        <w:spacing w:before="0" w:after="0" w:line="240" w:lineRule="auto"/>
        <w:ind w:firstLine="0"/>
      </w:pPr>
      <w:r>
        <w:t>ОКПО______________________________, ОКТМО____________________________.</w:t>
      </w:r>
    </w:p>
    <w:p w:rsidR="002924AA" w:rsidRDefault="002924AA">
      <w:pPr>
        <w:pStyle w:val="a6"/>
        <w:spacing w:before="0" w:after="0" w:line="240" w:lineRule="auto"/>
        <w:rPr>
          <w:i/>
          <w:lang w:eastAsia="ar-SA"/>
        </w:rPr>
      </w:pPr>
    </w:p>
    <w:p w:rsidR="002924AA" w:rsidRDefault="00442104">
      <w:pPr>
        <w:pStyle w:val="a6"/>
        <w:spacing w:before="0" w:after="0" w:line="240" w:lineRule="auto"/>
        <w:ind w:firstLine="0"/>
        <w:rPr>
          <w:b/>
          <w:lang w:eastAsia="ar-SA"/>
        </w:rPr>
      </w:pPr>
      <w:r>
        <w:rPr>
          <w:b/>
          <w:lang w:eastAsia="ar-SA"/>
        </w:rPr>
        <w:t>Подписи и печати Сторон:</w:t>
      </w:r>
    </w:p>
    <w:p w:rsidR="002924AA" w:rsidRDefault="002924AA">
      <w:pPr>
        <w:pStyle w:val="a6"/>
        <w:spacing w:before="0" w:after="0" w:line="240" w:lineRule="auto"/>
        <w:ind w:firstLine="0"/>
        <w:jc w:val="center"/>
        <w:rPr>
          <w:b/>
          <w:lang w:eastAsia="ar-SA"/>
        </w:rPr>
      </w:pP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 xml:space="preserve">Заказчик                                                                  Подрядчик </w:t>
      </w:r>
    </w:p>
    <w:p w:rsidR="002924AA" w:rsidRDefault="002924AA">
      <w:pPr>
        <w:pStyle w:val="a6"/>
        <w:spacing w:before="0" w:after="0" w:line="240" w:lineRule="auto"/>
        <w:ind w:firstLine="0"/>
        <w:rPr>
          <w:lang w:eastAsia="ar-SA"/>
        </w:rPr>
      </w:pP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 xml:space="preserve">_________ /_____________/                              _________ /_____________/ </w:t>
      </w:r>
    </w:p>
    <w:p w:rsidR="002924AA" w:rsidRDefault="00442104">
      <w:pPr>
        <w:pStyle w:val="a6"/>
        <w:spacing w:before="0" w:after="0" w:line="240" w:lineRule="auto"/>
        <w:rPr>
          <w:lang w:eastAsia="ar-SA"/>
        </w:rPr>
      </w:pPr>
      <w:r>
        <w:rPr>
          <w:lang w:eastAsia="ar-SA"/>
        </w:rPr>
        <w:t xml:space="preserve">М.П.                                                                          М.П.     </w:t>
      </w:r>
    </w:p>
    <w:p w:rsidR="002924AA" w:rsidRDefault="002924AA">
      <w:pPr>
        <w:pStyle w:val="a6"/>
        <w:spacing w:before="0" w:after="0" w:line="240" w:lineRule="auto"/>
        <w:ind w:firstLine="0"/>
        <w:rPr>
          <w:lang w:eastAsia="ar-SA"/>
        </w:rPr>
      </w:pPr>
    </w:p>
    <w:p w:rsidR="002924AA" w:rsidRDefault="00442104">
      <w:pPr>
        <w:pStyle w:val="a6"/>
        <w:spacing w:before="0" w:after="0" w:line="240" w:lineRule="auto"/>
        <w:ind w:firstLine="0"/>
        <w:rPr>
          <w:lang w:eastAsia="ar-SA"/>
        </w:rPr>
      </w:pPr>
      <w:r>
        <w:rPr>
          <w:lang w:eastAsia="ar-SA"/>
        </w:rPr>
        <w:t>«__»______ _____г.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>«__»______ _____г.</w:t>
      </w:r>
    </w:p>
    <w:p w:rsidR="002924AA" w:rsidRDefault="00442104">
      <w:pPr>
        <w:pStyle w:val="a6"/>
        <w:spacing w:before="0" w:after="0" w:line="240" w:lineRule="auto"/>
        <w:ind w:left="5672"/>
        <w:rPr>
          <w:sz w:val="22"/>
          <w:szCs w:val="22"/>
        </w:rPr>
      </w:pPr>
      <w:r>
        <w:br w:type="page" w:clear="all"/>
      </w: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tabs>
          <w:tab w:val="left" w:pos="1134"/>
        </w:tabs>
        <w:ind w:left="567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от "____"_________ 20__ г.</w:t>
      </w:r>
    </w:p>
    <w:p w:rsidR="002924AA" w:rsidRDefault="002924AA">
      <w:pPr>
        <w:tabs>
          <w:tab w:val="left" w:pos="1134"/>
        </w:tabs>
        <w:jc w:val="center"/>
      </w:pPr>
    </w:p>
    <w:p w:rsidR="002924AA" w:rsidRDefault="00442104">
      <w:pPr>
        <w:tabs>
          <w:tab w:val="left" w:pos="1134"/>
        </w:tabs>
        <w:jc w:val="center"/>
        <w:rPr>
          <w:b/>
        </w:rPr>
      </w:pPr>
      <w:r>
        <w:rPr>
          <w:b/>
        </w:rPr>
        <w:t>Техническое задание</w:t>
      </w:r>
    </w:p>
    <w:p w:rsidR="002924AA" w:rsidRDefault="002924AA">
      <w:pPr>
        <w:tabs>
          <w:tab w:val="left" w:pos="1134"/>
        </w:tabs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2"/>
        <w:gridCol w:w="2995"/>
        <w:gridCol w:w="1699"/>
        <w:gridCol w:w="1746"/>
        <w:gridCol w:w="1506"/>
        <w:gridCol w:w="1113"/>
      </w:tblGrid>
      <w:tr w:rsidR="002924AA">
        <w:tc>
          <w:tcPr>
            <w:tcW w:w="515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074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Наименование услуг</w:t>
            </w:r>
          </w:p>
        </w:tc>
        <w:tc>
          <w:tcPr>
            <w:tcW w:w="1711" w:type="dxa"/>
          </w:tcPr>
          <w:p w:rsidR="002924AA" w:rsidRDefault="00442104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Срок оказания Услуги (если применимо)</w:t>
            </w:r>
          </w:p>
        </w:tc>
        <w:tc>
          <w:tcPr>
            <w:tcW w:w="1762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Объем Услуги (если применимо)</w:t>
            </w:r>
          </w:p>
        </w:tc>
        <w:tc>
          <w:tcPr>
            <w:tcW w:w="1514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>
              <w:rPr>
                <w:b/>
              </w:rPr>
              <w:t>Стоимость без НДС, руб.</w:t>
            </w:r>
          </w:p>
        </w:tc>
        <w:tc>
          <w:tcPr>
            <w:tcW w:w="1136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ind w:firstLine="0"/>
              <w:jc w:val="center"/>
              <w:rPr>
                <w:b/>
              </w:rPr>
            </w:pPr>
            <w:r>
              <w:rPr>
                <w:b/>
                <w:bCs/>
              </w:rPr>
              <w:t>НДС, руб.</w:t>
            </w:r>
          </w:p>
        </w:tc>
      </w:tr>
      <w:tr w:rsidR="002924AA">
        <w:tc>
          <w:tcPr>
            <w:tcW w:w="515" w:type="dxa"/>
            <w:shd w:val="clear" w:color="FFFFFF" w:fill="FFFFFF"/>
            <w:vAlign w:val="center"/>
          </w:tcPr>
          <w:p w:rsidR="002924AA" w:rsidRDefault="00442104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  <w:tc>
          <w:tcPr>
            <w:tcW w:w="3074" w:type="dxa"/>
            <w:shd w:val="clear" w:color="FFFFFF" w:fill="FFFFFF"/>
          </w:tcPr>
          <w:p w:rsidR="002924AA" w:rsidRDefault="00442104">
            <w:pPr>
              <w:ind w:firstLine="0"/>
              <w:rPr>
                <w:i/>
              </w:rPr>
            </w:pPr>
            <w:r>
              <w:t xml:space="preserve">Ремонт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t>крано-манипуляторной установки АНТ 20-5ТЛ</w:t>
            </w:r>
          </w:p>
        </w:tc>
        <w:tc>
          <w:tcPr>
            <w:tcW w:w="1711" w:type="dxa"/>
          </w:tcPr>
          <w:p w:rsidR="002924AA" w:rsidRDefault="002924AA"/>
        </w:tc>
        <w:tc>
          <w:tcPr>
            <w:tcW w:w="1762" w:type="dxa"/>
            <w:shd w:val="clear" w:color="FFFFFF" w:fill="FFFFFF"/>
          </w:tcPr>
          <w:p w:rsidR="002924AA" w:rsidRDefault="002924AA">
            <w:pPr>
              <w:tabs>
                <w:tab w:val="left" w:pos="1134"/>
              </w:tabs>
            </w:pPr>
          </w:p>
        </w:tc>
        <w:tc>
          <w:tcPr>
            <w:tcW w:w="1514" w:type="dxa"/>
            <w:shd w:val="clear" w:color="FFFFFF" w:fill="FFFFFF"/>
          </w:tcPr>
          <w:p w:rsidR="002924AA" w:rsidRDefault="00442104">
            <w:pPr>
              <w:ind w:firstLine="0"/>
              <w:jc w:val="center"/>
              <w:rPr>
                <w:sz w:val="22"/>
                <w:szCs w:val="22"/>
              </w:rPr>
            </w:pPr>
            <w:r>
              <w:t xml:space="preserve">   </w:t>
            </w:r>
          </w:p>
          <w:p w:rsidR="002924AA" w:rsidRDefault="002924AA">
            <w:pPr>
              <w:tabs>
                <w:tab w:val="left" w:pos="1134"/>
              </w:tabs>
              <w:ind w:firstLine="0"/>
            </w:pPr>
          </w:p>
        </w:tc>
        <w:tc>
          <w:tcPr>
            <w:tcW w:w="1136" w:type="dxa"/>
            <w:shd w:val="clear" w:color="FFFFFF" w:fill="FFFFFF"/>
          </w:tcPr>
          <w:p w:rsidR="002924AA" w:rsidRDefault="002924AA">
            <w:pPr>
              <w:tabs>
                <w:tab w:val="left" w:pos="1134"/>
              </w:tabs>
              <w:ind w:firstLine="0"/>
              <w:jc w:val="center"/>
            </w:pPr>
          </w:p>
        </w:tc>
      </w:tr>
    </w:tbl>
    <w:p w:rsidR="002924AA" w:rsidRDefault="002924AA">
      <w:pPr>
        <w:tabs>
          <w:tab w:val="left" w:pos="1134"/>
        </w:tabs>
      </w:pPr>
    </w:p>
    <w:p w:rsidR="002924AA" w:rsidRDefault="00442104">
      <w:pPr>
        <w:tabs>
          <w:tab w:val="left" w:pos="1134"/>
        </w:tabs>
      </w:pPr>
      <w:r>
        <w:t>Итого:</w:t>
      </w:r>
      <w:r>
        <w:t xml:space="preserve"> ___</w:t>
      </w:r>
      <w:r>
        <w:t xml:space="preserve">  (___</w:t>
      </w:r>
      <w:r>
        <w:t>) рубля __</w:t>
      </w:r>
      <w:r>
        <w:t xml:space="preserve"> копеек без НДС, кроме того НДС -__% - _______________, всего с НДС предельная цена/цена оказываемых Услуг составляет ______________ .</w:t>
      </w:r>
    </w:p>
    <w:p w:rsidR="002924AA" w:rsidRDefault="00442104">
      <w:pPr>
        <w:tabs>
          <w:tab w:val="left" w:pos="1134"/>
        </w:tabs>
      </w:pPr>
      <w:r>
        <w:t xml:space="preserve">Срок оказания услуг - </w:t>
      </w:r>
    </w:p>
    <w:p w:rsidR="002924AA" w:rsidRDefault="002924AA">
      <w:pPr>
        <w:rPr>
          <w:bCs/>
          <w:i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924AA">
        <w:trPr>
          <w:trHeight w:val="1574"/>
        </w:trPr>
        <w:tc>
          <w:tcPr>
            <w:tcW w:w="5148" w:type="dxa"/>
          </w:tcPr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ЗАКАЗЧИК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__________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 xml:space="preserve">____/А.И. Таранков/ 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  <w:tc>
          <w:tcPr>
            <w:tcW w:w="4741" w:type="dxa"/>
          </w:tcPr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______________/                           /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</w:tr>
    </w:tbl>
    <w:p w:rsidR="002924AA" w:rsidRDefault="002924AA">
      <w:pPr>
        <w:rPr>
          <w:bCs/>
          <w:i/>
        </w:rPr>
      </w:pPr>
    </w:p>
    <w:p w:rsidR="002924AA" w:rsidRDefault="002924AA">
      <w:pPr>
        <w:rPr>
          <w:bCs/>
          <w:i/>
        </w:rPr>
      </w:pPr>
    </w:p>
    <w:p w:rsidR="002924AA" w:rsidRDefault="00442104">
      <w:pPr>
        <w:rPr>
          <w:bCs/>
          <w:i/>
        </w:rPr>
      </w:pPr>
      <w:r>
        <w:rPr>
          <w:bCs/>
          <w:i/>
        </w:rPr>
        <w:br w:type="page" w:clear="all"/>
      </w:r>
    </w:p>
    <w:p w:rsidR="002924AA" w:rsidRDefault="002924AA">
      <w:pPr>
        <w:rPr>
          <w:bCs/>
          <w:i/>
        </w:rPr>
        <w:sectPr w:rsidR="002924A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tabs>
          <w:tab w:val="left" w:pos="1134"/>
        </w:tabs>
        <w:ind w:left="10490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"____"_________ 20__ г.</w:t>
      </w:r>
    </w:p>
    <w:p w:rsidR="002924AA" w:rsidRDefault="002924AA">
      <w:pPr>
        <w:contextualSpacing/>
        <w:jc w:val="center"/>
      </w:pPr>
    </w:p>
    <w:p w:rsidR="002924AA" w:rsidRDefault="00442104">
      <w:pPr>
        <w:contextualSpacing/>
        <w:jc w:val="center"/>
      </w:pPr>
      <w:r>
        <w:t xml:space="preserve">Форма Акта сдачи-приемки </w:t>
      </w:r>
    </w:p>
    <w:tbl>
      <w:tblPr>
        <w:tblW w:w="209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"/>
        <w:gridCol w:w="285"/>
        <w:gridCol w:w="285"/>
        <w:gridCol w:w="283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951"/>
        <w:gridCol w:w="2151"/>
        <w:gridCol w:w="2555"/>
        <w:gridCol w:w="236"/>
        <w:gridCol w:w="496"/>
        <w:gridCol w:w="236"/>
        <w:gridCol w:w="236"/>
        <w:gridCol w:w="430"/>
        <w:gridCol w:w="494"/>
        <w:gridCol w:w="236"/>
        <w:gridCol w:w="344"/>
        <w:gridCol w:w="1246"/>
        <w:gridCol w:w="849"/>
        <w:gridCol w:w="3217"/>
        <w:gridCol w:w="236"/>
        <w:gridCol w:w="750"/>
        <w:gridCol w:w="750"/>
        <w:gridCol w:w="846"/>
      </w:tblGrid>
      <w:tr w:rsidR="002924AA">
        <w:trPr>
          <w:gridAfter w:val="5"/>
          <w:wAfter w:w="5914" w:type="dxa"/>
          <w:trHeight w:val="525"/>
        </w:trPr>
        <w:tc>
          <w:tcPr>
            <w:tcW w:w="14139" w:type="dxa"/>
            <w:gridSpan w:val="31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4421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Акт №                 от «___»__________20__г.</w:t>
            </w: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2104">
        <w:trPr>
          <w:trHeight w:val="232"/>
        </w:trPr>
        <w:tc>
          <w:tcPr>
            <w:tcW w:w="2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73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bottom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24AA">
        <w:trPr>
          <w:gridAfter w:val="5"/>
          <w:wAfter w:w="5914" w:type="dxa"/>
          <w:trHeight w:val="358"/>
        </w:trPr>
        <w:tc>
          <w:tcPr>
            <w:tcW w:w="115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13873" w:type="dxa"/>
            <w:gridSpan w:val="2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4AA">
        <w:trPr>
          <w:gridAfter w:val="5"/>
          <w:wAfter w:w="5914" w:type="dxa"/>
          <w:trHeight w:val="357"/>
        </w:trPr>
        <w:tc>
          <w:tcPr>
            <w:tcW w:w="115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13873" w:type="dxa"/>
            <w:gridSpan w:val="2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924AA">
        <w:trPr>
          <w:gridAfter w:val="5"/>
          <w:wAfter w:w="5914" w:type="dxa"/>
          <w:trHeight w:val="411"/>
        </w:trPr>
        <w:tc>
          <w:tcPr>
            <w:tcW w:w="5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hanging="1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868" w:type="dxa"/>
            <w:gridSpan w:val="18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2409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208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noWrap/>
            <w:vAlign w:val="center"/>
          </w:tcPr>
          <w:p w:rsidR="002924AA" w:rsidRDefault="0044210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2924AA">
        <w:trPr>
          <w:gridAfter w:val="5"/>
          <w:wAfter w:w="5914" w:type="dxa"/>
          <w:trHeight w:val="442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8" w:type="dxa"/>
            <w:gridSpan w:val="1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24AA">
        <w:trPr>
          <w:gridAfter w:val="5"/>
          <w:wAfter w:w="5914" w:type="dxa"/>
          <w:trHeight w:val="442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8" w:type="dxa"/>
            <w:gridSpan w:val="1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24AA">
        <w:trPr>
          <w:gridAfter w:val="5"/>
          <w:wAfter w:w="5914" w:type="dxa"/>
          <w:trHeight w:val="448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8" w:type="dxa"/>
            <w:gridSpan w:val="1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24AA">
        <w:trPr>
          <w:gridAfter w:val="5"/>
          <w:wAfter w:w="5914" w:type="dxa"/>
          <w:trHeight w:val="442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6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noWrap/>
          </w:tcPr>
          <w:p w:rsidR="002924AA" w:rsidRDefault="002924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924AA" w:rsidRDefault="002924AA">
      <w:pPr>
        <w:tabs>
          <w:tab w:val="left" w:pos="1134"/>
        </w:tabs>
        <w:ind w:left="10490"/>
      </w:pPr>
    </w:p>
    <w:tbl>
      <w:tblPr>
        <w:tblW w:w="1508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543"/>
        <w:gridCol w:w="7544"/>
      </w:tblGrid>
      <w:tr w:rsidR="002924AA">
        <w:tc>
          <w:tcPr>
            <w:tcW w:w="238" w:type="dxa"/>
          </w:tcPr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ЗАКАЗЧИК</w:t>
            </w:r>
          </w:p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 xml:space="preserve">______________/А.И. Таранков/ </w:t>
            </w:r>
          </w:p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  <w:tc>
          <w:tcPr>
            <w:tcW w:w="238" w:type="dxa"/>
          </w:tcPr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ИСПОЛНИТЕЛЬ</w:t>
            </w:r>
          </w:p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______________/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 xml:space="preserve">                            /</w:t>
            </w:r>
          </w:p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__________ 20__ г.</w:t>
            </w:r>
          </w:p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</w:tr>
    </w:tbl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tabs>
          <w:tab w:val="left" w:pos="1134"/>
        </w:tabs>
        <w:ind w:left="10490"/>
        <w:jc w:val="right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"____"_________ 20__ г.</w:t>
      </w:r>
    </w:p>
    <w:p w:rsidR="002924AA" w:rsidRDefault="002924AA">
      <w:pPr>
        <w:ind w:right="-6"/>
        <w:contextualSpacing/>
        <w:jc w:val="center"/>
      </w:pPr>
    </w:p>
    <w:p w:rsidR="002924AA" w:rsidRDefault="00442104">
      <w:pPr>
        <w:ind w:right="-6"/>
        <w:contextualSpacing/>
        <w:jc w:val="center"/>
      </w:pPr>
      <w:r>
        <w:rPr>
          <w:sz w:val="18"/>
          <w:szCs w:val="18"/>
        </w:rPr>
        <w:t>ФОРМА ПРЕДОСТАВЛЕНИЯ ИНФОРМАЦИИ</w:t>
      </w:r>
    </w:p>
    <w:p w:rsidR="002924AA" w:rsidRDefault="002924AA">
      <w:pPr>
        <w:ind w:right="-6"/>
        <w:contextualSpacing/>
        <w:jc w:val="center"/>
      </w:pPr>
    </w:p>
    <w:p w:rsidR="002924AA" w:rsidRDefault="00442104">
      <w:pPr>
        <w:spacing w:after="60"/>
        <w:rPr>
          <w:color w:val="000000"/>
        </w:rPr>
      </w:pPr>
      <w:r>
        <w:rPr>
          <w:color w:val="000000"/>
          <w:sz w:val="18"/>
          <w:szCs w:val="18"/>
        </w:rPr>
        <w:t>Наименование и адрес Участника (контрагента): _______________________________________________________________________</w:t>
      </w:r>
    </w:p>
    <w:tbl>
      <w:tblPr>
        <w:tblW w:w="15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2924AA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jc w:val="center"/>
              <w:outlineLvl w:val="0"/>
              <w:rPr>
                <w:rFonts w:eastAsia="Calibri"/>
                <w:szCs w:val="22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Данные о контрагенте</w:t>
            </w:r>
          </w:p>
        </w:tc>
      </w:tr>
      <w:tr w:rsidR="002924AA">
        <w:trPr>
          <w:trHeight w:val="103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Вид контрагента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контрагента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ИНН контрагента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контрагента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Контрагент является филиалом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ОГРН/ ОГРНИП контрагента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контрагента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контрагента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bookmarkStart w:id="1" w:name="undefined"/>
            <w:r>
              <w:rPr>
                <w:rFonts w:eastAsia="Calibri"/>
                <w:sz w:val="18"/>
                <w:szCs w:val="18"/>
                <w:lang w:eastAsia="en-US"/>
              </w:rPr>
              <w:t>Код ОКВЭД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ФИО руководителя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</w:t>
            </w:r>
            <w:r>
              <w:rPr>
                <w:rFonts w:eastAsia="Calibri"/>
                <w:sz w:val="18"/>
                <w:szCs w:val="18"/>
                <w:lang w:eastAsia="en-US"/>
              </w:rPr>
              <w:t>раскрытием информации о цепочке собственников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</w:p>
        </w:tc>
      </w:tr>
      <w:tr w:rsidR="002924AA">
        <w:trPr>
          <w:trHeight w:val="35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</w:tr>
      <w:tr w:rsidR="002924AA">
        <w:trPr>
          <w:trHeight w:val="2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2924AA">
            <w:pPr>
              <w:spacing w:after="6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</w:tbl>
    <w:p w:rsidR="002924AA" w:rsidRDefault="002924AA">
      <w:pPr>
        <w:spacing w:after="60"/>
        <w:outlineLvl w:val="0"/>
        <w:rPr>
          <w:bCs/>
          <w:sz w:val="18"/>
          <w:szCs w:val="18"/>
          <w:lang w:eastAsia="en-US"/>
        </w:rPr>
      </w:pPr>
    </w:p>
    <w:tbl>
      <w:tblPr>
        <w:tblW w:w="18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68"/>
        <w:gridCol w:w="738"/>
        <w:gridCol w:w="567"/>
        <w:gridCol w:w="708"/>
        <w:gridCol w:w="1133"/>
        <w:gridCol w:w="563"/>
        <w:gridCol w:w="287"/>
        <w:gridCol w:w="1274"/>
        <w:gridCol w:w="1134"/>
        <w:gridCol w:w="1133"/>
        <w:gridCol w:w="1558"/>
        <w:gridCol w:w="992"/>
        <w:gridCol w:w="1274"/>
        <w:gridCol w:w="1275"/>
        <w:gridCol w:w="1501"/>
        <w:gridCol w:w="765"/>
        <w:gridCol w:w="3131"/>
      </w:tblGrid>
      <w:tr w:rsidR="002924AA" w:rsidTr="00442104">
        <w:trPr>
          <w:gridAfter w:val="1"/>
          <w:wAfter w:w="3131" w:type="dxa"/>
          <w:trHeight w:val="125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jc w:val="center"/>
              <w:outlineLvl w:val="0"/>
              <w:rPr>
                <w:rFonts w:eastAsia="Calibri"/>
                <w:szCs w:val="22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Данные о собственниках</w:t>
            </w:r>
          </w:p>
        </w:tc>
      </w:tr>
      <w:tr w:rsidR="002924AA" w:rsidTr="00442104">
        <w:trPr>
          <w:gridAfter w:val="1"/>
          <w:wAfter w:w="3131" w:type="dxa"/>
          <w:trHeight w:val="100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 организации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публичности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ИНН собственника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Регистрационный номер собственника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ОГРН собственника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Наименование собственника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Адрес регистрации контрагента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Тип собственника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Размер доли (д</w:t>
            </w:r>
            <w:r>
              <w:rPr>
                <w:rFonts w:eastAsia="Calibri"/>
                <w:sz w:val="18"/>
                <w:szCs w:val="18"/>
                <w:lang w:eastAsia="en-US"/>
              </w:rPr>
              <w:t>ля участников/ акционеров/ бенефициаров)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Оффшорная зона</w:t>
            </w:r>
          </w:p>
        </w:tc>
      </w:tr>
      <w:tr w:rsidR="002924AA" w:rsidTr="00442104">
        <w:trPr>
          <w:gridAfter w:val="1"/>
          <w:wAfter w:w="3131" w:type="dxa"/>
          <w:trHeight w:val="169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4AA" w:rsidRDefault="00442104">
            <w:pPr>
              <w:spacing w:after="60"/>
              <w:ind w:left="-57" w:right="-57" w:firstLine="57"/>
              <w:contextualSpacing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</w:tr>
      <w:tr w:rsidR="002924AA" w:rsidTr="00442104">
        <w:trPr>
          <w:gridAfter w:val="1"/>
          <w:wAfter w:w="3131" w:type="dxa"/>
          <w:trHeight w:val="229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2924AA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4AA" w:rsidRDefault="00442104">
            <w:pPr>
              <w:spacing w:after="60"/>
              <w:outlineLvl w:val="0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 </w:t>
            </w:r>
          </w:p>
        </w:tc>
      </w:tr>
      <w:tr w:rsidR="002924AA" w:rsidTr="004421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6"/>
          </w:tcPr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ЗАКАЗЧИК</w:t>
            </w:r>
          </w:p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 xml:space="preserve">______________/А.И. Таранков/ </w:t>
            </w:r>
          </w:p>
          <w:p w:rsidR="002924AA" w:rsidRDefault="00442104">
            <w:pPr>
              <w:pStyle w:val="13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  <w:tc>
          <w:tcPr>
            <w:tcW w:w="14324" w:type="dxa"/>
            <w:gridSpan w:val="11"/>
          </w:tcPr>
          <w:p w:rsidR="002924AA" w:rsidRDefault="00442104" w:rsidP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left="1449"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ИСПОЛНИТЕЛЬ</w:t>
            </w:r>
          </w:p>
          <w:p w:rsidR="002924AA" w:rsidRDefault="00442104" w:rsidP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left="1449"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______________/                            /</w:t>
            </w:r>
          </w:p>
          <w:p w:rsidR="002924AA" w:rsidRDefault="00442104" w:rsidP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left="1449"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«___» __________ 20__ г.</w:t>
            </w:r>
          </w:p>
          <w:p w:rsidR="002924AA" w:rsidRDefault="00442104" w:rsidP="00442104">
            <w:pPr>
              <w:pStyle w:val="13"/>
              <w:widowControl w:val="0"/>
              <w:tabs>
                <w:tab w:val="left" w:pos="1134"/>
              </w:tabs>
              <w:spacing w:line="120" w:lineRule="auto"/>
              <w:ind w:left="1449" w:right="317" w:firstLine="0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М.П.</w:t>
            </w:r>
          </w:p>
        </w:tc>
      </w:tr>
    </w:tbl>
    <w:p w:rsidR="002924AA" w:rsidRDefault="002924AA">
      <w:pPr>
        <w:spacing w:line="120" w:lineRule="auto"/>
        <w:rPr>
          <w:bCs/>
          <w:i/>
        </w:rPr>
        <w:sectPr w:rsidR="002924AA">
          <w:pgSz w:w="16838" w:h="11906" w:orient="landscape"/>
          <w:pgMar w:top="567" w:right="1134" w:bottom="850" w:left="1134" w:header="709" w:footer="709" w:gutter="0"/>
          <w:cols w:space="708"/>
          <w:docGrid w:linePitch="360"/>
        </w:sectPr>
      </w:pPr>
    </w:p>
    <w:p w:rsidR="002924AA" w:rsidRDefault="00442104">
      <w:pPr>
        <w:pStyle w:val="a6"/>
        <w:spacing w:before="0" w:after="0" w:line="240" w:lineRule="auto"/>
        <w:ind w:left="5672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2924AA" w:rsidRDefault="00442104">
      <w:pPr>
        <w:pStyle w:val="a6"/>
        <w:spacing w:before="0" w:after="0" w:line="240" w:lineRule="auto"/>
        <w:ind w:left="5672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keepNext w:val="0"/>
        <w:shd w:val="clear" w:color="auto" w:fill="FFFFFF"/>
        <w:tabs>
          <w:tab w:val="left" w:pos="284"/>
          <w:tab w:val="left" w:pos="426"/>
        </w:tabs>
        <w:spacing w:line="240" w:lineRule="auto"/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"____"_________ 20__ г.</w:t>
      </w:r>
    </w:p>
    <w:p w:rsidR="002924AA" w:rsidRDefault="002924AA">
      <w:pPr>
        <w:tabs>
          <w:tab w:val="left" w:pos="1134"/>
        </w:tabs>
        <w:ind w:left="5670"/>
      </w:pPr>
    </w:p>
    <w:p w:rsidR="002924AA" w:rsidRDefault="002924AA">
      <w:pPr>
        <w:tabs>
          <w:tab w:val="left" w:pos="0"/>
        </w:tabs>
        <w:jc w:val="center"/>
        <w:outlineLvl w:val="1"/>
        <w:rPr>
          <w:b/>
          <w:bCs/>
          <w:i/>
          <w:iCs/>
        </w:rPr>
      </w:pPr>
    </w:p>
    <w:p w:rsidR="002924AA" w:rsidRDefault="002924AA"/>
    <w:p w:rsidR="002924AA" w:rsidRDefault="00442104">
      <w:pPr>
        <w:rPr>
          <w:bCs/>
        </w:rPr>
      </w:pPr>
      <w:r>
        <w:rPr>
          <w:bCs/>
        </w:rPr>
        <w:t xml:space="preserve">                                       </w:t>
      </w:r>
    </w:p>
    <w:p w:rsidR="002924AA" w:rsidRDefault="00442104">
      <w:pPr>
        <w:tabs>
          <w:tab w:val="left" w:pos="0"/>
          <w:tab w:val="num" w:pos="1134"/>
        </w:tabs>
        <w:spacing w:after="60"/>
        <w:ind w:firstLine="567"/>
        <w:jc w:val="center"/>
        <w:outlineLvl w:val="1"/>
        <w:rPr>
          <w:b/>
          <w:sz w:val="26"/>
          <w:szCs w:val="26"/>
        </w:rPr>
      </w:pPr>
      <w:r>
        <w:rPr>
          <w:b/>
        </w:rPr>
        <w:t>Согласие на обработку персональных данных</w:t>
      </w:r>
      <w:bookmarkEnd w:id="1"/>
    </w:p>
    <w:p w:rsidR="002924AA" w:rsidRDefault="00442104">
      <w:pPr>
        <w:tabs>
          <w:tab w:val="left" w:pos="0"/>
        </w:tabs>
        <w:spacing w:after="60"/>
        <w:ind w:firstLine="567"/>
        <w:jc w:val="center"/>
        <w:rPr>
          <w:b/>
          <w:sz w:val="26"/>
          <w:szCs w:val="26"/>
        </w:rPr>
      </w:pPr>
      <w:r>
        <w:rPr>
          <w:b/>
        </w:rPr>
        <w:t>от «_____» ____________ 20____ г.</w:t>
      </w:r>
    </w:p>
    <w:p w:rsidR="002924AA" w:rsidRDefault="002924AA">
      <w:pPr>
        <w:spacing w:after="60"/>
        <w:ind w:firstLine="567"/>
        <w:rPr>
          <w:sz w:val="26"/>
          <w:szCs w:val="26"/>
        </w:rPr>
      </w:pPr>
    </w:p>
    <w:p w:rsidR="002924AA" w:rsidRDefault="00442104">
      <w:pPr>
        <w:spacing w:after="60"/>
        <w:ind w:firstLine="708"/>
        <w:rPr>
          <w:sz w:val="26"/>
          <w:szCs w:val="26"/>
        </w:rPr>
      </w:pPr>
      <w:r>
        <w:t>Настоящим, ________________________________________________________,</w:t>
      </w:r>
    </w:p>
    <w:p w:rsidR="002924AA" w:rsidRDefault="00442104">
      <w:pPr>
        <w:spacing w:after="60"/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</w:rPr>
        <w:t>(указывается полное наименование участника закупочной процедуры</w:t>
      </w:r>
    </w:p>
    <w:p w:rsidR="002924AA" w:rsidRDefault="00442104">
      <w:pPr>
        <w:spacing w:after="60"/>
        <w:ind w:firstLine="567"/>
        <w:jc w:val="center"/>
      </w:pPr>
      <w:r>
        <w:rPr>
          <w:b/>
          <w:i/>
        </w:rPr>
        <w:t>______________________________________________________________________________________(потенциального контрагента), контрагента)</w:t>
      </w:r>
    </w:p>
    <w:p w:rsidR="002924AA" w:rsidRDefault="00442104">
      <w:pPr>
        <w:spacing w:after="60"/>
        <w:ind w:firstLine="0"/>
      </w:pPr>
      <w:r>
        <w:t>Адрес регистрации: _______________________________________________________,</w:t>
      </w:r>
    </w:p>
    <w:p w:rsidR="002924AA" w:rsidRDefault="00442104">
      <w:pPr>
        <w:spacing w:after="60"/>
        <w:ind w:firstLine="0"/>
        <w:rPr>
          <w:b/>
          <w:i/>
          <w:sz w:val="22"/>
          <w:szCs w:val="22"/>
        </w:rPr>
      </w:pPr>
      <w:r>
        <w:t>Свидетельство о регистрации: ______________________</w:t>
      </w:r>
      <w:r>
        <w:t xml:space="preserve">________________________ </w:t>
      </w:r>
      <w:r>
        <w:rPr>
          <w:b/>
          <w:i/>
        </w:rPr>
        <w:t>ИНН__________________________</w:t>
      </w:r>
    </w:p>
    <w:p w:rsidR="002924AA" w:rsidRDefault="00442104">
      <w:pPr>
        <w:spacing w:after="60"/>
        <w:ind w:firstLine="0"/>
        <w:rPr>
          <w:b/>
          <w:i/>
          <w:sz w:val="22"/>
          <w:szCs w:val="22"/>
        </w:rPr>
      </w:pPr>
      <w:r>
        <w:rPr>
          <w:b/>
          <w:bCs/>
          <w:i/>
          <w:iCs/>
        </w:rPr>
        <w:t>КПП__________________________</w:t>
      </w:r>
    </w:p>
    <w:p w:rsidR="002924AA" w:rsidRDefault="00442104">
      <w:pPr>
        <w:spacing w:after="60"/>
        <w:ind w:firstLine="0"/>
      </w:pPr>
      <w:r>
        <w:rPr>
          <w:b/>
          <w:bCs/>
          <w:i/>
          <w:iCs/>
        </w:rPr>
        <w:t>ОГРН_________________________,</w:t>
      </w:r>
    </w:p>
    <w:p w:rsidR="002924AA" w:rsidRDefault="00442104">
      <w:pPr>
        <w:spacing w:after="60"/>
        <w:ind w:firstLine="0"/>
        <w:rPr>
          <w:b/>
          <w:i/>
          <w:sz w:val="26"/>
          <w:szCs w:val="26"/>
        </w:rPr>
      </w:pPr>
      <w:r>
        <w:t>в лице</w:t>
      </w:r>
      <w:r>
        <w:rPr>
          <w:b/>
          <w:i/>
        </w:rPr>
        <w:t xml:space="preserve"> ___________________________________________________________________</w:t>
      </w:r>
    </w:p>
    <w:p w:rsidR="002924AA" w:rsidRDefault="00442104">
      <w:pPr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</w:rPr>
        <w:t>(указывается Ф.И.О.,</w:t>
      </w:r>
      <w:r>
        <w:rPr>
          <w:b/>
          <w:bCs/>
          <w:i/>
          <w:iCs/>
        </w:rPr>
        <w:t xml:space="preserve"> адрес, номер основного документа, удостоверя</w:t>
      </w:r>
      <w:r>
        <w:rPr>
          <w:b/>
          <w:bCs/>
          <w:i/>
          <w:iCs/>
        </w:rPr>
        <w:t>ющего его личность,</w:t>
      </w:r>
    </w:p>
    <w:p w:rsidR="002924AA" w:rsidRDefault="00442104">
      <w:pPr>
        <w:spacing w:after="60"/>
        <w:ind w:firstLine="567"/>
      </w:pPr>
      <w:r>
        <w:rPr>
          <w:b/>
          <w:bCs/>
          <w:i/>
          <w:iCs/>
        </w:rPr>
        <w:t>_____________________________________________________________________________________,</w:t>
      </w:r>
    </w:p>
    <w:p w:rsidR="002924AA" w:rsidRDefault="00442104">
      <w:pPr>
        <w:spacing w:after="60"/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t>сведения о дате выдачи указанного документа и выдавшем его органе)*</w:t>
      </w:r>
    </w:p>
    <w:p w:rsidR="002924AA" w:rsidRDefault="00442104">
      <w:pPr>
        <w:spacing w:after="60"/>
        <w:ind w:firstLine="567"/>
        <w:rPr>
          <w:sz w:val="26"/>
          <w:szCs w:val="26"/>
        </w:rPr>
      </w:pPr>
      <w:r>
        <w:rPr>
          <w:b/>
          <w:i/>
        </w:rPr>
        <w:t>действующего на основании _____________________________</w:t>
      </w:r>
      <w:r>
        <w:rPr>
          <w:i/>
        </w:rPr>
        <w:t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>АО «Р</w:t>
      </w:r>
      <w:r>
        <w:rPr>
          <w:b/>
        </w:rPr>
        <w:t>оссети Сибирь Тываэнерго»</w:t>
      </w:r>
      <w:r>
        <w:t>, зарегистрированному по адресу: 667001, г. Кызыл, улица Рабочая, дом 4,</w:t>
      </w:r>
      <w:r>
        <w:rPr>
          <w:b/>
          <w:i/>
        </w:rPr>
        <w:t xml:space="preserve"> </w:t>
      </w:r>
      <w:r>
        <w:rPr>
          <w:b/>
        </w:rPr>
        <w:t>ПАО «Россети Сибирь»</w:t>
      </w:r>
      <w:r>
        <w:rPr>
          <w:b/>
          <w:i/>
        </w:rPr>
        <w:t xml:space="preserve">, </w:t>
      </w:r>
      <w:r>
        <w:t>зарегистрированному по адресу: 660021, г. Красноярск, ул. Бограда 144а и</w:t>
      </w:r>
      <w:r>
        <w:rPr>
          <w:i/>
        </w:rPr>
        <w:t xml:space="preserve"> </w:t>
      </w:r>
      <w:r>
        <w:rPr>
          <w:b/>
        </w:rPr>
        <w:t>Публичному акционерному обществу  «Российские сети»</w:t>
      </w:r>
      <w:r>
        <w:t>, зарегистри</w:t>
      </w:r>
      <w:r>
        <w:t>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</w:t>
      </w:r>
      <w:r>
        <w:t>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</w:t>
      </w:r>
      <w:r>
        <w:t>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</w:t>
      </w:r>
      <w: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924AA" w:rsidRDefault="00442104">
      <w:pPr>
        <w:spacing w:after="60"/>
        <w:rPr>
          <w:sz w:val="26"/>
          <w:szCs w:val="26"/>
        </w:rPr>
      </w:pPr>
      <w:r>
        <w:t>Цель обработки персональных данных: обеспечение соблюдения требований законодательства Российской Ф</w:t>
      </w:r>
      <w:r>
        <w:t>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</w:t>
      </w:r>
      <w:r>
        <w:t xml:space="preserve">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</w:t>
      </w:r>
      <w:bookmarkStart w:id="2" w:name="_GoBack"/>
      <w:bookmarkEnd w:id="2"/>
      <w:r>
        <w:t>Комиссии при Президенте Российск</w:t>
      </w:r>
      <w:r>
        <w:t>ой Федерации по вопросам стратегии развития топливно-энергетического комплекса и экологической безопасности.</w:t>
      </w:r>
    </w:p>
    <w:p w:rsidR="002924AA" w:rsidRDefault="00442104">
      <w:pPr>
        <w:spacing w:after="60"/>
        <w:rPr>
          <w:color w:val="000000"/>
          <w:sz w:val="26"/>
          <w:szCs w:val="26"/>
        </w:rPr>
      </w:pPr>
      <w: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>, либо отзыва настоящ</w:t>
      </w:r>
      <w:r>
        <w:rPr>
          <w:color w:val="000000"/>
        </w:rPr>
        <w:t>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2924AA" w:rsidRDefault="002924AA">
      <w:pPr>
        <w:spacing w:line="120" w:lineRule="auto"/>
        <w:rPr>
          <w:bCs/>
          <w:i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924AA">
        <w:trPr>
          <w:trHeight w:val="1574"/>
        </w:trPr>
        <w:tc>
          <w:tcPr>
            <w:tcW w:w="5148" w:type="dxa"/>
          </w:tcPr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______________/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А.И. Таранков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/ 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______________/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                       /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М.П.</w:t>
            </w:r>
          </w:p>
        </w:tc>
      </w:tr>
    </w:tbl>
    <w:p w:rsidR="002924AA" w:rsidRDefault="002924AA">
      <w:pPr>
        <w:spacing w:line="120" w:lineRule="auto"/>
        <w:rPr>
          <w:bCs/>
          <w:i/>
        </w:rPr>
      </w:pPr>
    </w:p>
    <w:p w:rsidR="002924AA" w:rsidRDefault="002924AA">
      <w:pPr>
        <w:keepLines/>
        <w:pageBreakBefore/>
        <w:rPr>
          <w:bCs/>
          <w:i/>
        </w:rPr>
      </w:pPr>
    </w:p>
    <w:p w:rsidR="002924AA" w:rsidRDefault="00442104">
      <w:pPr>
        <w:pStyle w:val="a6"/>
        <w:spacing w:before="0" w:after="0" w:line="240" w:lineRule="auto"/>
        <w:ind w:left="5672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</w:p>
    <w:p w:rsidR="002924AA" w:rsidRDefault="00442104">
      <w:pPr>
        <w:pStyle w:val="a6"/>
        <w:spacing w:before="0" w:after="0" w:line="240" w:lineRule="auto"/>
        <w:ind w:left="5672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keepNext w:val="0"/>
        <w:shd w:val="clear" w:color="auto" w:fill="FFFFFF"/>
        <w:tabs>
          <w:tab w:val="left" w:pos="284"/>
          <w:tab w:val="left" w:pos="426"/>
        </w:tabs>
        <w:spacing w:line="240" w:lineRule="auto"/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"____"_________ 20__ г.</w:t>
      </w:r>
    </w:p>
    <w:p w:rsidR="002924AA" w:rsidRDefault="002924AA">
      <w:pPr>
        <w:keepNext w:val="0"/>
        <w:pBdr>
          <w:left w:val="single" w:sz="4" w:space="4" w:color="000000"/>
        </w:pBdr>
        <w:spacing w:line="240" w:lineRule="auto"/>
        <w:jc w:val="center"/>
        <w:rPr>
          <w:sz w:val="22"/>
          <w:szCs w:val="22"/>
        </w:rPr>
      </w:pP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jc w:val="center"/>
        <w:rPr>
          <w:b/>
        </w:rPr>
      </w:pPr>
      <w:r>
        <w:rPr>
          <w:b/>
        </w:rPr>
        <w:t>Условия предоставления обеспечения исполнения обязательств при аномально низкой цене</w:t>
      </w:r>
    </w:p>
    <w:p w:rsidR="002924AA" w:rsidRDefault="002924AA">
      <w:pPr>
        <w:keepNext w:val="0"/>
        <w:pBdr>
          <w:left w:val="single" w:sz="4" w:space="4" w:color="000000"/>
        </w:pBdr>
        <w:spacing w:line="240" w:lineRule="auto"/>
      </w:pP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contextualSpacing/>
        <w:rPr>
          <w:rStyle w:val="pt-pt-a0-000003"/>
        </w:rPr>
      </w:pPr>
      <w:r>
        <w:t>Условия предоставления обеспечения исполнения обязательств при аномально низкой цене:</w:t>
      </w:r>
      <w:r>
        <w:rPr>
          <w:rStyle w:val="pt-pt-a0-000003"/>
        </w:rPr>
        <w:t xml:space="preserve"> 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0"/>
          <w:numId w:val="9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 xml:space="preserve">Если участник закупки (Подрядчик) предоставил аномально низкое ценовое предложение, выраженное в снижении цены относительно начальной (максимальной) цены Договора (цены </w:t>
      </w:r>
      <w:r>
        <w:rPr>
          <w:rStyle w:val="pt-pt-a0-000003"/>
        </w:rPr>
        <w:t xml:space="preserve">лота), указанной в извещении и/или документации о закупке, на 25% (двадцать пять процентов) и более, таким участником (Подрядчиком) предоставляется обеспечение исполнения обязательств по Договору в следующем размере: 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1"/>
          <w:numId w:val="11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>В случае если проектом Договора, разме</w:t>
      </w:r>
      <w:r>
        <w:rPr>
          <w:rStyle w:val="pt-pt-a0-000003"/>
        </w:rPr>
        <w:t>щенного в составе закупочной документации, необходимость предоставления Подрядчиком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</w:t>
      </w:r>
      <w:r>
        <w:rPr>
          <w:rStyle w:val="pt-pt-a0-000003"/>
        </w:rPr>
        <w:t>вору в размере 3% (трех процентов) от начальной (максимальной) цены Договора (цены лота).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1"/>
          <w:numId w:val="11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</w:t>
      </w:r>
      <w:r>
        <w:rPr>
          <w:rStyle w:val="pt-pt-a0-000003"/>
        </w:rPr>
        <w:t>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</w:t>
      </w:r>
      <w:r>
        <w:rPr>
          <w:rStyle w:val="pt-pt-a0-000003"/>
        </w:rPr>
        <w:t>ны лота).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1"/>
          <w:numId w:val="11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>В случае если согласно проекта Договора, размещенного в составе закупочной документации, Подрядчик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</w:t>
      </w:r>
      <w:r>
        <w:rPr>
          <w:rStyle w:val="pt-pt-a0-000003"/>
        </w:rPr>
        <w:t>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1"/>
          <w:numId w:val="11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>В случае если проектом Договора, размещенного в составе закупочной документации, необходимость предоставления По</w:t>
      </w:r>
      <w:r>
        <w:rPr>
          <w:rStyle w:val="pt-pt-a0-000003"/>
        </w:rPr>
        <w:t>дрядчиком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</w:t>
      </w:r>
      <w:r>
        <w:rPr>
          <w:rStyle w:val="pt-pt-a0-000003"/>
        </w:rPr>
        <w:t>а.</w:t>
      </w:r>
    </w:p>
    <w:p w:rsidR="002924AA" w:rsidRDefault="00442104">
      <w:pPr>
        <w:pStyle w:val="ListParagraph13Table-NormalRSHBTable-Normal311ACList01BulletNumberListParagraphBulletLis"/>
        <w:keepNext w:val="0"/>
        <w:numPr>
          <w:ilvl w:val="1"/>
          <w:numId w:val="11"/>
        </w:numPr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 w:firstLine="709"/>
        <w:contextualSpacing/>
        <w:rPr>
          <w:rStyle w:val="pt-pt-a0-000003"/>
        </w:rPr>
      </w:pPr>
      <w:r>
        <w:rPr>
          <w:rStyle w:val="pt-pt-a0-000003"/>
        </w:rPr>
        <w:t xml:space="preserve">В случае если согласно проекта Договора, размещенного в составе закупочной документации, Подрядчик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</w:t>
      </w:r>
      <w:r>
        <w:rPr>
          <w:rStyle w:val="pt-pt-a0-000003"/>
        </w:rPr>
        <w:t>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2924AA" w:rsidRDefault="00442104">
      <w:pPr>
        <w:pStyle w:val="ListParagraph13Table-NormalRSHBTable-Normal311ACList01BulletNumberListParagraphBulletLis"/>
        <w:keepNext w:val="0"/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/>
        <w:rPr>
          <w:i/>
        </w:rPr>
      </w:pPr>
      <w:r>
        <w:rPr>
          <w:rStyle w:val="pt-pt-a0-000003"/>
        </w:rPr>
        <w:t>1.6. В случае если соглас</w:t>
      </w:r>
      <w:r>
        <w:rPr>
          <w:rStyle w:val="pt-pt-a0-000003"/>
        </w:rPr>
        <w:t>но проекта Договора, размещенного в составе закупочной документации, Подрядчик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Style w:val="pt-pt-a0-000003"/>
        </w:rPr>
        <w:t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2924AA" w:rsidRDefault="00442104">
      <w:pPr>
        <w:keepNext w:val="0"/>
        <w:pBdr>
          <w:left w:val="single" w:sz="4" w:space="4" w:color="000000"/>
        </w:pBdr>
        <w:tabs>
          <w:tab w:val="left" w:pos="1134"/>
        </w:tabs>
        <w:spacing w:line="240" w:lineRule="auto"/>
        <w:rPr>
          <w:rStyle w:val="pt-pt-a0-000003"/>
        </w:rPr>
      </w:pPr>
      <w:r>
        <w:rPr>
          <w:rStyle w:val="pt-pt-a0-000003"/>
        </w:rPr>
        <w:t>2. Обеспечение исполнения Договора может быть представлено в форме внесения денежных средств на счет Заказчика (перечисления обеспечительного платежа) или в форме независимой гарантии. Выбор способа обеспечения по Договору осуществляется участником закупк</w:t>
      </w:r>
      <w:r>
        <w:rPr>
          <w:rStyle w:val="pt-pt-a0-000003"/>
        </w:rPr>
        <w:t>и (Подрядчиком)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2924AA" w:rsidRDefault="00442104">
      <w:pPr>
        <w:pStyle w:val="ListParagraph13Table-NormalRSHBTable-Normal311ACList01BulletNumberListParagraphBulletLis"/>
        <w:keepNext w:val="0"/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/>
        <w:rPr>
          <w:rStyle w:val="pt-pt-a0-000003"/>
        </w:rPr>
      </w:pPr>
      <w:r>
        <w:rPr>
          <w:rStyle w:val="pt-pt-a0-000003"/>
        </w:rPr>
        <w:t>3. Обеспечение исполнения Договора, предусмотренное в пункте 1, предоставляется на период исполнения обязательс</w:t>
      </w:r>
      <w:r>
        <w:rPr>
          <w:rStyle w:val="pt-pt-a0-000003"/>
        </w:rPr>
        <w:t>тв по Договору до момента подписания сторонами итоговых документов, подтверждающих исполнение участником закупки (Подрядчиком) обязательств по выполнению работ/ оказанию услуг/поставке товаров в соответствии с условиями Договора в полном объеме.</w:t>
      </w:r>
    </w:p>
    <w:p w:rsidR="002924AA" w:rsidRDefault="00442104">
      <w:pPr>
        <w:pStyle w:val="ListParagraph13Table-NormalRSHBTable-Normal311ACList01BulletNumberListParagraphBulletLis"/>
        <w:keepNext w:val="0"/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/>
        <w:rPr>
          <w:rStyle w:val="pt-pt-a0-000003"/>
        </w:rPr>
      </w:pPr>
      <w:r>
        <w:rPr>
          <w:rStyle w:val="pt-pt-a0-000003"/>
        </w:rPr>
        <w:t>4. Срок де</w:t>
      </w:r>
      <w:r>
        <w:rPr>
          <w:rStyle w:val="pt-pt-a0-000003"/>
        </w:rPr>
        <w:t>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</w:t>
      </w:r>
    </w:p>
    <w:p w:rsidR="002924AA" w:rsidRDefault="00442104">
      <w:pPr>
        <w:pStyle w:val="ListParagraph13Table-NormalRSHBTable-Normal311ACList01BulletNumberListParagraphBulletLis"/>
        <w:keepNext w:val="0"/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/>
        <w:rPr>
          <w:rStyle w:val="pt-pt-a0-000003"/>
        </w:rPr>
      </w:pPr>
      <w:r>
        <w:rPr>
          <w:rStyle w:val="pt-pt-a0-000003"/>
        </w:rPr>
        <w:t>5. Обеспечение исполнения Договора, предусмотренное в пу</w:t>
      </w:r>
      <w:r>
        <w:rPr>
          <w:rStyle w:val="pt-pt-a0-000003"/>
        </w:rPr>
        <w:t>нкте 1, предоставляется до заключения Договора.</w:t>
      </w:r>
    </w:p>
    <w:p w:rsidR="002924AA" w:rsidRDefault="00442104">
      <w:pPr>
        <w:pStyle w:val="ListParagraph13Table-NormalRSHBTable-Normal311ACList01BulletNumberListParagraphBulletLis"/>
        <w:keepNext w:val="0"/>
        <w:pBdr>
          <w:left w:val="single" w:sz="4" w:space="4" w:color="000000"/>
        </w:pBdr>
        <w:tabs>
          <w:tab w:val="left" w:pos="1134"/>
        </w:tabs>
        <w:spacing w:before="0" w:after="0" w:line="240" w:lineRule="auto"/>
        <w:ind w:left="0"/>
        <w:rPr>
          <w:rStyle w:val="pt-pt-a0-000003"/>
        </w:rPr>
      </w:pPr>
      <w:r>
        <w:rPr>
          <w:rStyle w:val="pt-pt-a0-000003"/>
        </w:rPr>
        <w:t>6. В случае принятия участником закупки (Подрядчиком) решения о предоставлении обеспечения исполнения обязательств по Договору, предусмотренного в пункте 1, в форме денежных средств (обеспечительного платежа)</w:t>
      </w:r>
      <w:r>
        <w:rPr>
          <w:rStyle w:val="pt-pt-a0-000003"/>
        </w:rPr>
        <w:t>, такие средства перечисляются на расчетный счет Заказчика,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</w:t>
      </w:r>
      <w:r>
        <w:rPr>
          <w:rStyle w:val="pt-pt-a0-000003"/>
        </w:rPr>
        <w:t xml:space="preserve"> «НДС не облагается».</w:t>
      </w: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rPr>
          <w:rStyle w:val="pt-pt-a0-000003"/>
        </w:rPr>
      </w:pPr>
      <w:r>
        <w:rPr>
          <w:rStyle w:val="pt-pt-a0-000003"/>
        </w:rPr>
        <w:t xml:space="preserve">7. В случае принятия решения о предоставлении обеспечения исполнения </w:t>
      </w:r>
      <w:r>
        <w:rPr>
          <w:rStyle w:val="pt-pt-a0-000003"/>
        </w:rPr>
        <w:t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rPr>
          <w:rStyle w:val="pt-pt-a0-000003"/>
        </w:rPr>
      </w:pPr>
      <w:r>
        <w:rPr>
          <w:rStyle w:val="pt-pt-a0-000003"/>
        </w:rPr>
        <w:t>8. В случае продления срока выполнения обязательств по Договору, обеспечение, предоставленное Подрядчиком, должно соответствовать требованиям, установленным настоящим Договором и организационно-распорядительными документами Заказчика, регламентирующими по</w:t>
      </w:r>
      <w:r>
        <w:rPr>
          <w:rStyle w:val="pt-pt-a0-000003"/>
        </w:rPr>
        <w:t>рядок работы с обеспечением.</w:t>
      </w: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rPr>
          <w:rStyle w:val="pt-pt-a0-000003"/>
        </w:rPr>
      </w:pPr>
      <w:r>
        <w:rPr>
          <w:rStyle w:val="pt-pt-a0-000003"/>
        </w:rPr>
        <w:t>9.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2924AA" w:rsidRDefault="00442104">
      <w:pPr>
        <w:keepNext w:val="0"/>
        <w:pBdr>
          <w:left w:val="single" w:sz="4" w:space="4" w:color="000000"/>
        </w:pBdr>
        <w:spacing w:line="240" w:lineRule="auto"/>
        <w:rPr>
          <w:rStyle w:val="pt-pt-a0-000003"/>
        </w:rPr>
      </w:pPr>
      <w:r>
        <w:rPr>
          <w:rStyle w:val="pt-pt-a0-000003"/>
        </w:rPr>
        <w:t>10. Если в проекте Договора, размещенного в состав</w:t>
      </w:r>
      <w:r>
        <w:rPr>
          <w:rStyle w:val="pt-pt-a0-000003"/>
        </w:rPr>
        <w:t>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(Подрядчиком) аномально низкого ценового предложения условия предоставления обеспечения исполнения обязате</w:t>
      </w:r>
      <w:r>
        <w:rPr>
          <w:rStyle w:val="pt-pt-a0-000003"/>
        </w:rPr>
        <w:t>льств подлежат включению в приложение 9 при заключении Договора в соответствии с требованиями, установленными в документации о закупке, и типовыми условиями, установленными организационно-распорядительными документами Заказчика.</w:t>
      </w:r>
    </w:p>
    <w:p w:rsidR="002924AA" w:rsidRDefault="002924AA">
      <w:pPr>
        <w:keepNext w:val="0"/>
        <w:spacing w:line="240" w:lineRule="auto"/>
      </w:pPr>
    </w:p>
    <w:tbl>
      <w:tblPr>
        <w:tblW w:w="939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422"/>
      </w:tblGrid>
      <w:tr w:rsidR="002924AA">
        <w:trPr>
          <w:trHeight w:val="212"/>
        </w:trPr>
        <w:tc>
          <w:tcPr>
            <w:tcW w:w="49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24AA" w:rsidRDefault="00442104">
            <w:pPr>
              <w:keepNext w:val="0"/>
              <w:tabs>
                <w:tab w:val="left" w:pos="709"/>
              </w:tabs>
              <w:spacing w:line="240" w:lineRule="auto"/>
            </w:pPr>
            <w:r>
              <w:t>От ЗАКАЗЧИКА:</w:t>
            </w:r>
          </w:p>
        </w:tc>
        <w:tc>
          <w:tcPr>
            <w:tcW w:w="44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924AA" w:rsidRDefault="00442104">
            <w:pPr>
              <w:keepNext w:val="0"/>
              <w:tabs>
                <w:tab w:val="left" w:pos="709"/>
              </w:tabs>
              <w:spacing w:line="240" w:lineRule="auto"/>
            </w:pPr>
            <w:r>
              <w:t>От ПОДРЯДЧИК</w:t>
            </w:r>
            <w:r>
              <w:t>А:</w:t>
            </w:r>
          </w:p>
          <w:p w:rsidR="002924AA" w:rsidRDefault="002924AA">
            <w:pPr>
              <w:keepNext w:val="0"/>
              <w:tabs>
                <w:tab w:val="left" w:pos="709"/>
              </w:tabs>
              <w:spacing w:line="240" w:lineRule="auto"/>
            </w:pPr>
          </w:p>
        </w:tc>
      </w:tr>
    </w:tbl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2924AA">
      <w:pPr>
        <w:pStyle w:val="a6"/>
        <w:spacing w:before="0" w:after="0" w:line="240" w:lineRule="auto"/>
        <w:ind w:left="5672"/>
        <w:rPr>
          <w:sz w:val="22"/>
          <w:szCs w:val="22"/>
        </w:rPr>
      </w:pP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2924AA" w:rsidRDefault="00442104">
      <w:pPr>
        <w:pStyle w:val="a6"/>
        <w:spacing w:before="0" w:after="0" w:line="240" w:lineRule="auto"/>
        <w:ind w:left="5672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№___</w:t>
      </w:r>
    </w:p>
    <w:p w:rsidR="002924AA" w:rsidRDefault="00442104">
      <w:pPr>
        <w:keepNext w:val="0"/>
        <w:shd w:val="clear" w:color="auto" w:fill="FFFFFF"/>
        <w:tabs>
          <w:tab w:val="left" w:pos="284"/>
          <w:tab w:val="left" w:pos="426"/>
        </w:tabs>
        <w:spacing w:line="240" w:lineRule="auto"/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"____"_________ 20__ г.</w:t>
      </w:r>
    </w:p>
    <w:p w:rsidR="002924AA" w:rsidRDefault="002924AA">
      <w:pPr>
        <w:jc w:val="right"/>
      </w:pPr>
    </w:p>
    <w:p w:rsidR="002924AA" w:rsidRDefault="002924AA">
      <w:pPr>
        <w:jc w:val="center"/>
      </w:pPr>
    </w:p>
    <w:p w:rsidR="002924AA" w:rsidRDefault="002924AA">
      <w:pPr>
        <w:jc w:val="center"/>
      </w:pPr>
    </w:p>
    <w:p w:rsidR="002924AA" w:rsidRDefault="002924AA">
      <w:pPr>
        <w:jc w:val="center"/>
      </w:pPr>
    </w:p>
    <w:p w:rsidR="002924AA" w:rsidRDefault="00442104">
      <w:pPr>
        <w:jc w:val="center"/>
        <w:rPr>
          <w:b/>
          <w:bCs/>
        </w:rPr>
      </w:pPr>
      <w:r>
        <w:rPr>
          <w:b/>
          <w:bCs/>
        </w:rPr>
        <w:t>ДЕФЕКТНАЯ ВЕДОМОСТЬ</w:t>
      </w:r>
    </w:p>
    <w:p w:rsidR="002924AA" w:rsidRDefault="00442104">
      <w:pPr>
        <w:jc w:val="center"/>
        <w:rPr>
          <w:b/>
          <w:bCs/>
        </w:rPr>
      </w:pPr>
      <w:r>
        <w:rPr>
          <w:b/>
          <w:bCs/>
        </w:rPr>
        <w:t>по ремонту транспортных средств</w:t>
      </w:r>
    </w:p>
    <w:p w:rsidR="002924AA" w:rsidRDefault="002924AA">
      <w:pPr>
        <w:jc w:val="center"/>
        <w:rPr>
          <w:b/>
          <w:bCs/>
        </w:rPr>
      </w:pPr>
    </w:p>
    <w:p w:rsidR="002924AA" w:rsidRDefault="00442104">
      <w:pPr>
        <w:jc w:val="center"/>
      </w:pPr>
      <w:r>
        <w:t>Марка автомобиля___________________________________________________</w:t>
      </w:r>
    </w:p>
    <w:p w:rsidR="002924AA" w:rsidRDefault="002924AA">
      <w:pPr>
        <w:jc w:val="center"/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604"/>
        <w:gridCol w:w="2284"/>
        <w:gridCol w:w="2284"/>
        <w:gridCol w:w="1880"/>
        <w:gridCol w:w="1484"/>
        <w:gridCol w:w="1428"/>
      </w:tblGrid>
      <w:tr w:rsidR="002924AA">
        <w:trPr>
          <w:trHeight w:val="682"/>
        </w:trPr>
        <w:tc>
          <w:tcPr>
            <w:tcW w:w="604" w:type="dxa"/>
          </w:tcPr>
          <w:p w:rsidR="002924AA" w:rsidRDefault="00442104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284" w:type="dxa"/>
          </w:tcPr>
          <w:p w:rsidR="002924AA" w:rsidRDefault="00442104">
            <w:pPr>
              <w:ind w:hanging="142"/>
              <w:jc w:val="center"/>
            </w:pPr>
            <w:r>
              <w:t>Причина дефекта</w:t>
            </w:r>
          </w:p>
        </w:tc>
        <w:tc>
          <w:tcPr>
            <w:tcW w:w="2284" w:type="dxa"/>
          </w:tcPr>
          <w:p w:rsidR="002924AA" w:rsidRDefault="00442104">
            <w:pPr>
              <w:ind w:firstLine="0"/>
              <w:jc w:val="center"/>
            </w:pPr>
            <w:r>
              <w:t>Наименование работ</w:t>
            </w:r>
          </w:p>
        </w:tc>
        <w:tc>
          <w:tcPr>
            <w:tcW w:w="1880" w:type="dxa"/>
          </w:tcPr>
          <w:p w:rsidR="002924AA" w:rsidRDefault="00442104">
            <w:pPr>
              <w:ind w:firstLine="0"/>
            </w:pPr>
            <w:r>
              <w:t>Запасные части</w:t>
            </w:r>
          </w:p>
        </w:tc>
        <w:tc>
          <w:tcPr>
            <w:tcW w:w="1484" w:type="dxa"/>
          </w:tcPr>
          <w:p w:rsidR="002924AA" w:rsidRDefault="00442104">
            <w:pPr>
              <w:ind w:firstLine="0"/>
              <w:jc w:val="center"/>
            </w:pPr>
            <w:r>
              <w:t>Ед. измерения</w:t>
            </w:r>
          </w:p>
        </w:tc>
        <w:tc>
          <w:tcPr>
            <w:tcW w:w="1428" w:type="dxa"/>
          </w:tcPr>
          <w:p w:rsidR="002924AA" w:rsidRDefault="00442104">
            <w:pPr>
              <w:ind w:firstLine="0"/>
              <w:jc w:val="center"/>
            </w:pPr>
            <w:r>
              <w:t>Количество</w:t>
            </w: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1"/>
        </w:trPr>
        <w:tc>
          <w:tcPr>
            <w:tcW w:w="60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</w:tcPr>
          <w:p w:rsidR="002924AA" w:rsidRDefault="002924AA"/>
        </w:tc>
        <w:tc>
          <w:tcPr>
            <w:tcW w:w="1484" w:type="dxa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  <w:tr w:rsidR="002924AA">
        <w:trPr>
          <w:trHeight w:val="345"/>
        </w:trPr>
        <w:tc>
          <w:tcPr>
            <w:tcW w:w="60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22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880" w:type="dxa"/>
            <w:vMerge w:val="restart"/>
          </w:tcPr>
          <w:p w:rsidR="002924AA" w:rsidRDefault="002924AA"/>
        </w:tc>
        <w:tc>
          <w:tcPr>
            <w:tcW w:w="1484" w:type="dxa"/>
            <w:vMerge w:val="restart"/>
          </w:tcPr>
          <w:p w:rsidR="002924AA" w:rsidRDefault="002924AA">
            <w:pPr>
              <w:jc w:val="center"/>
            </w:pPr>
          </w:p>
        </w:tc>
        <w:tc>
          <w:tcPr>
            <w:tcW w:w="1428" w:type="dxa"/>
            <w:vMerge w:val="restart"/>
          </w:tcPr>
          <w:p w:rsidR="002924AA" w:rsidRDefault="002924AA">
            <w:pPr>
              <w:jc w:val="center"/>
            </w:pPr>
          </w:p>
        </w:tc>
      </w:tr>
    </w:tbl>
    <w:p w:rsidR="002924AA" w:rsidRDefault="002924AA">
      <w:pPr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924AA">
        <w:trPr>
          <w:trHeight w:val="1574"/>
        </w:trPr>
        <w:tc>
          <w:tcPr>
            <w:tcW w:w="5148" w:type="dxa"/>
          </w:tcPr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______________/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А.И. Таранков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/ </w:t>
            </w:r>
          </w:p>
          <w:p w:rsidR="002924AA" w:rsidRDefault="00442104">
            <w:pPr>
              <w:pStyle w:val="13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______________/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                          /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«___» _________ 20__ г.</w:t>
            </w:r>
          </w:p>
          <w:p w:rsidR="002924AA" w:rsidRDefault="00442104">
            <w:pPr>
              <w:pStyle w:val="13"/>
              <w:widowControl w:val="0"/>
              <w:suppressLineNumbers/>
              <w:tabs>
                <w:tab w:val="left" w:pos="1134"/>
              </w:tabs>
              <w:spacing w:line="120" w:lineRule="auto"/>
              <w:ind w:right="317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М.П.</w:t>
            </w:r>
          </w:p>
        </w:tc>
      </w:tr>
    </w:tbl>
    <w:p w:rsidR="002924AA" w:rsidRDefault="002924AA">
      <w:pPr>
        <w:jc w:val="center"/>
        <w:rPr>
          <w:b/>
          <w:bCs/>
        </w:rPr>
      </w:pPr>
    </w:p>
    <w:p w:rsidR="002924AA" w:rsidRDefault="002924AA"/>
    <w:p w:rsidR="002924AA" w:rsidRDefault="002924AA"/>
    <w:p w:rsidR="002924AA" w:rsidRDefault="002924AA"/>
    <w:p w:rsidR="002924AA" w:rsidRDefault="002924AA"/>
    <w:p w:rsidR="002924AA" w:rsidRDefault="002924AA"/>
    <w:p w:rsidR="002924AA" w:rsidRDefault="002924AA"/>
    <w:p w:rsidR="002924AA" w:rsidRDefault="002924AA"/>
    <w:sectPr w:rsidR="00292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4AA" w:rsidRDefault="00442104">
      <w:pPr>
        <w:spacing w:line="240" w:lineRule="auto"/>
      </w:pPr>
      <w:r>
        <w:separator/>
      </w:r>
    </w:p>
  </w:endnote>
  <w:endnote w:type="continuationSeparator" w:id="0">
    <w:p w:rsidR="002924AA" w:rsidRDefault="004421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ヒラギノ角ゴ Pro W3">
    <w:charset w:val="00"/>
    <w:family w:val="auto"/>
    <w:pitch w:val="default"/>
  </w:font>
  <w:font w:name="Arial, sans-serif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4AA" w:rsidRDefault="00442104">
      <w:pPr>
        <w:spacing w:line="240" w:lineRule="auto"/>
      </w:pPr>
      <w:r>
        <w:separator/>
      </w:r>
    </w:p>
  </w:footnote>
  <w:footnote w:type="continuationSeparator" w:id="0">
    <w:p w:rsidR="002924AA" w:rsidRDefault="004421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10B"/>
    <w:multiLevelType w:val="multilevel"/>
    <w:tmpl w:val="59DEFAC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11DC59DB"/>
    <w:multiLevelType w:val="multilevel"/>
    <w:tmpl w:val="180C014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13ED12BD"/>
    <w:multiLevelType w:val="hybridMultilevel"/>
    <w:tmpl w:val="0E44B91A"/>
    <w:lvl w:ilvl="0" w:tplc="BC163E3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FE244BE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7AF804A0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EC841122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901C11FE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9E8E51DE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25C08A1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13D0993A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BAE2FB9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3" w15:restartNumberingAfterBreak="0">
    <w:nsid w:val="214D2F68"/>
    <w:multiLevelType w:val="hybridMultilevel"/>
    <w:tmpl w:val="EBFCE644"/>
    <w:lvl w:ilvl="0" w:tplc="583EB2DC">
      <w:start w:val="1"/>
      <w:numFmt w:val="decimal"/>
      <w:lvlText w:val="%1."/>
      <w:lvlJc w:val="left"/>
      <w:pPr>
        <w:ind w:left="1429" w:hanging="360"/>
      </w:pPr>
    </w:lvl>
    <w:lvl w:ilvl="1" w:tplc="18105BD4">
      <w:start w:val="1"/>
      <w:numFmt w:val="lowerLetter"/>
      <w:lvlText w:val="%2."/>
      <w:lvlJc w:val="left"/>
      <w:pPr>
        <w:ind w:left="2149" w:hanging="360"/>
      </w:pPr>
    </w:lvl>
    <w:lvl w:ilvl="2" w:tplc="36523F46">
      <w:start w:val="1"/>
      <w:numFmt w:val="lowerRoman"/>
      <w:lvlText w:val="%3."/>
      <w:lvlJc w:val="right"/>
      <w:pPr>
        <w:ind w:left="2869" w:hanging="180"/>
      </w:pPr>
    </w:lvl>
    <w:lvl w:ilvl="3" w:tplc="E77C31F2">
      <w:start w:val="1"/>
      <w:numFmt w:val="decimal"/>
      <w:lvlText w:val="%4."/>
      <w:lvlJc w:val="left"/>
      <w:pPr>
        <w:ind w:left="3589" w:hanging="360"/>
      </w:pPr>
    </w:lvl>
    <w:lvl w:ilvl="4" w:tplc="7BE8FA0C">
      <w:start w:val="1"/>
      <w:numFmt w:val="lowerLetter"/>
      <w:lvlText w:val="%5."/>
      <w:lvlJc w:val="left"/>
      <w:pPr>
        <w:ind w:left="4309" w:hanging="360"/>
      </w:pPr>
    </w:lvl>
    <w:lvl w:ilvl="5" w:tplc="25C68D1A">
      <w:start w:val="1"/>
      <w:numFmt w:val="lowerRoman"/>
      <w:lvlText w:val="%6."/>
      <w:lvlJc w:val="right"/>
      <w:pPr>
        <w:ind w:left="5029" w:hanging="180"/>
      </w:pPr>
    </w:lvl>
    <w:lvl w:ilvl="6" w:tplc="AC941DF4">
      <w:start w:val="1"/>
      <w:numFmt w:val="decimal"/>
      <w:lvlText w:val="%7."/>
      <w:lvlJc w:val="left"/>
      <w:pPr>
        <w:ind w:left="5749" w:hanging="360"/>
      </w:pPr>
    </w:lvl>
    <w:lvl w:ilvl="7" w:tplc="8F1A57A2">
      <w:start w:val="1"/>
      <w:numFmt w:val="lowerLetter"/>
      <w:lvlText w:val="%8."/>
      <w:lvlJc w:val="left"/>
      <w:pPr>
        <w:ind w:left="6469" w:hanging="360"/>
      </w:pPr>
    </w:lvl>
    <w:lvl w:ilvl="8" w:tplc="665433E0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6734BD7"/>
    <w:multiLevelType w:val="multilevel"/>
    <w:tmpl w:val="BD30625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2AFE1108"/>
    <w:multiLevelType w:val="multilevel"/>
    <w:tmpl w:val="7EDA1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" w15:restartNumberingAfterBreak="0">
    <w:nsid w:val="2E257702"/>
    <w:multiLevelType w:val="multilevel"/>
    <w:tmpl w:val="16D2E2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3B0C701A"/>
    <w:multiLevelType w:val="multilevel"/>
    <w:tmpl w:val="D9D440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4F511A42"/>
    <w:multiLevelType w:val="multilevel"/>
    <w:tmpl w:val="6CDCBB18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551F456F"/>
    <w:multiLevelType w:val="hybridMultilevel"/>
    <w:tmpl w:val="E4508B70"/>
    <w:lvl w:ilvl="0" w:tplc="D5A25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 w:tplc="4A2CE21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29EF5E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280CF68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8F6FB9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BD4CDA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D8A53C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1CE7888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9CC6E36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57F9442B"/>
    <w:multiLevelType w:val="multilevel"/>
    <w:tmpl w:val="F6163214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0"/>
      <w:lvlText w:val="%1.%2."/>
      <w:lvlJc w:val="left"/>
      <w:pPr>
        <w:tabs>
          <w:tab w:val="num" w:pos="6091"/>
        </w:tabs>
        <w:ind w:left="6091" w:hanging="420"/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00000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65302235"/>
    <w:multiLevelType w:val="multilevel"/>
    <w:tmpl w:val="9140C8B4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676568BE"/>
    <w:multiLevelType w:val="multilevel"/>
    <w:tmpl w:val="409ACC80"/>
    <w:lvl w:ilvl="0">
      <w:start w:val="1"/>
      <w:numFmt w:val="decimal"/>
      <w:pStyle w:val="12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72922DE2"/>
    <w:multiLevelType w:val="multilevel"/>
    <w:tmpl w:val="E6642A7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14" w15:restartNumberingAfterBreak="0">
    <w:nsid w:val="738A3BD4"/>
    <w:multiLevelType w:val="multilevel"/>
    <w:tmpl w:val="792E7E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724" w:hanging="360"/>
      </w:pPr>
    </w:lvl>
    <w:lvl w:ilvl="2">
      <w:start w:val="1"/>
      <w:numFmt w:val="decimal"/>
      <w:lvlText w:val="%1.%2.%3."/>
      <w:lvlJc w:val="left"/>
      <w:pPr>
        <w:ind w:left="4298" w:hanging="720"/>
      </w:pPr>
    </w:lvl>
    <w:lvl w:ilvl="3">
      <w:start w:val="1"/>
      <w:numFmt w:val="decimal"/>
      <w:lvlText w:val="%1.%2.%3.%4."/>
      <w:lvlJc w:val="left"/>
      <w:pPr>
        <w:ind w:left="6087" w:hanging="720"/>
      </w:pPr>
    </w:lvl>
    <w:lvl w:ilvl="4">
      <w:start w:val="1"/>
      <w:numFmt w:val="decimal"/>
      <w:lvlText w:val="%1.%2.%3.%4.%5."/>
      <w:lvlJc w:val="left"/>
      <w:pPr>
        <w:ind w:left="8236" w:hanging="1080"/>
      </w:pPr>
    </w:lvl>
    <w:lvl w:ilvl="5">
      <w:start w:val="1"/>
      <w:numFmt w:val="decimal"/>
      <w:lvlText w:val="%1.%2.%3.%4.%5.%6."/>
      <w:lvlJc w:val="left"/>
      <w:pPr>
        <w:ind w:left="10025" w:hanging="1080"/>
      </w:pPr>
    </w:lvl>
    <w:lvl w:ilvl="6">
      <w:start w:val="1"/>
      <w:numFmt w:val="decimal"/>
      <w:lvlText w:val="%1.%2.%3.%4.%5.%6.%7."/>
      <w:lvlJc w:val="left"/>
      <w:pPr>
        <w:ind w:left="12174" w:hanging="1440"/>
      </w:pPr>
    </w:lvl>
    <w:lvl w:ilvl="7">
      <w:start w:val="1"/>
      <w:numFmt w:val="decimal"/>
      <w:lvlText w:val="%1.%2.%3.%4.%5.%6.%7.%8."/>
      <w:lvlJc w:val="left"/>
      <w:pPr>
        <w:ind w:left="13963" w:hanging="1440"/>
      </w:pPr>
    </w:lvl>
    <w:lvl w:ilvl="8">
      <w:start w:val="1"/>
      <w:numFmt w:val="decimal"/>
      <w:lvlText w:val="%1.%2.%3.%4.%5.%6.%7.%8.%9."/>
      <w:lvlJc w:val="left"/>
      <w:pPr>
        <w:ind w:left="16112" w:hanging="180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8"/>
  </w:num>
  <w:num w:numId="5">
    <w:abstractNumId w:val="2"/>
  </w:num>
  <w:num w:numId="6">
    <w:abstractNumId w:val="1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</w:num>
  <w:num w:numId="10">
    <w:abstractNumId w:val="14"/>
  </w:num>
  <w:num w:numId="11">
    <w:abstractNumId w:val="7"/>
  </w:num>
  <w:num w:numId="12">
    <w:abstractNumId w:val="1"/>
  </w:num>
  <w:num w:numId="13">
    <w:abstractNumId w:val="0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AA"/>
    <w:rsid w:val="002924AA"/>
    <w:rsid w:val="0044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B64D"/>
  <w15:docId w15:val="{681B5A96-E66C-448C-9603-7EEF14D39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3">
    <w:name w:val="heading 1"/>
    <w:basedOn w:val="a1"/>
    <w:next w:val="a1"/>
    <w:link w:val="14"/>
    <w:uiPriority w:val="9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1"/>
    <w:next w:val="a1"/>
    <w:link w:val="41"/>
    <w:uiPriority w:val="9"/>
    <w:unhideWhenUsed/>
    <w:qFormat/>
    <w:pPr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1"/>
    <w:next w:val="a1"/>
    <w:link w:val="51"/>
    <w:uiPriority w:val="9"/>
    <w:unhideWhenUsed/>
    <w:qFormat/>
    <w:pPr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0">
    <w:name w:val="heading 6"/>
    <w:basedOn w:val="a1"/>
    <w:next w:val="a1"/>
    <w:link w:val="61"/>
    <w:uiPriority w:val="9"/>
    <w:unhideWhenUsed/>
    <w:qFormat/>
    <w:pPr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"/>
    <w:link w:val="6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1"/>
    <w:uiPriority w:val="34"/>
    <w:qFormat/>
    <w:pPr>
      <w:ind w:left="720"/>
      <w:contextualSpacing/>
    </w:pPr>
  </w:style>
  <w:style w:type="paragraph" w:styleId="a6">
    <w:name w:val="No Spacing"/>
    <w:link w:val="a7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1"/>
    <w:next w:val="a1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1"/>
    <w:link w:val="ab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1"/>
    <w:next w:val="a1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1"/>
    <w:link w:val="af"/>
    <w:uiPriority w:val="99"/>
    <w:unhideWhenUsed/>
    <w:pPr>
      <w:keepNext w:val="0"/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f0">
    <w:name w:val="footer"/>
    <w:basedOn w:val="a1"/>
    <w:link w:val="af1"/>
    <w:uiPriority w:val="99"/>
    <w:unhideWhenUsed/>
    <w:pPr>
      <w:keepNext w:val="0"/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2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3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1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1"/>
    <w:link w:val="af9"/>
    <w:uiPriority w:val="99"/>
    <w:semiHidden/>
    <w:unhideWhenUsed/>
    <w:pPr>
      <w:spacing w:line="240" w:lineRule="auto"/>
    </w:pPr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1"/>
    <w:next w:val="a1"/>
    <w:uiPriority w:val="39"/>
    <w:unhideWhenUsed/>
    <w:pPr>
      <w:spacing w:after="57"/>
      <w:ind w:firstLine="0"/>
    </w:pPr>
  </w:style>
  <w:style w:type="paragraph" w:styleId="26">
    <w:name w:val="toc 2"/>
    <w:basedOn w:val="a1"/>
    <w:next w:val="a1"/>
    <w:uiPriority w:val="39"/>
    <w:unhideWhenUsed/>
    <w:pPr>
      <w:spacing w:after="57"/>
      <w:ind w:left="283" w:firstLine="0"/>
    </w:pPr>
  </w:style>
  <w:style w:type="paragraph" w:styleId="34">
    <w:name w:val="toc 3"/>
    <w:basedOn w:val="a1"/>
    <w:next w:val="a1"/>
    <w:uiPriority w:val="39"/>
    <w:unhideWhenUsed/>
    <w:pPr>
      <w:spacing w:after="57"/>
      <w:ind w:left="567" w:firstLine="0"/>
    </w:pPr>
  </w:style>
  <w:style w:type="paragraph" w:styleId="43">
    <w:name w:val="toc 4"/>
    <w:basedOn w:val="a1"/>
    <w:next w:val="a1"/>
    <w:uiPriority w:val="39"/>
    <w:unhideWhenUsed/>
    <w:pPr>
      <w:spacing w:after="57"/>
      <w:ind w:left="850" w:firstLine="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 w:firstLine="0"/>
    </w:pPr>
  </w:style>
  <w:style w:type="paragraph" w:styleId="62">
    <w:name w:val="toc 6"/>
    <w:basedOn w:val="a1"/>
    <w:next w:val="a1"/>
    <w:uiPriority w:val="39"/>
    <w:unhideWhenUsed/>
    <w:pPr>
      <w:spacing w:after="57"/>
      <w:ind w:left="1417" w:firstLine="0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 w:firstLine="0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 w:firstLine="0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 w:firstLine="0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1"/>
    <w:next w:val="a1"/>
    <w:uiPriority w:val="99"/>
    <w:unhideWhenUsed/>
  </w:style>
  <w:style w:type="paragraph" w:customStyle="1" w:styleId="12">
    <w:name w:val="МРСК_заголовок_1"/>
    <w:basedOn w:val="13"/>
    <w:pPr>
      <w:keepLines w:val="0"/>
      <w:numPr>
        <w:numId w:val="3"/>
      </w:numPr>
      <w:shd w:val="clear" w:color="auto" w:fill="D9D9D9"/>
      <w:tabs>
        <w:tab w:val="num" w:pos="360"/>
      </w:tabs>
      <w:spacing w:before="240" w:after="60"/>
      <w:ind w:firstLine="709"/>
    </w:pPr>
    <w:rPr>
      <w:rFonts w:ascii="Times New Roman" w:hAnsi="Times New Roman" w:cs="Arial"/>
      <w:caps/>
      <w:color w:val="000000"/>
    </w:rPr>
  </w:style>
  <w:style w:type="paragraph" w:customStyle="1" w:styleId="20">
    <w:name w:val="МРСК_заголовок_2"/>
    <w:basedOn w:val="a1"/>
    <w:pPr>
      <w:widowControl w:val="0"/>
      <w:numPr>
        <w:ilvl w:val="1"/>
        <w:numId w:val="3"/>
      </w:numPr>
      <w:suppressLineNumbers/>
      <w:spacing w:before="240" w:after="60" w:line="240" w:lineRule="auto"/>
      <w:ind w:left="0" w:firstLine="0"/>
      <w:contextualSpacing/>
      <w:jc w:val="left"/>
    </w:pPr>
    <w:rPr>
      <w:b/>
      <w:caps/>
      <w:sz w:val="26"/>
    </w:rPr>
  </w:style>
  <w:style w:type="paragraph" w:customStyle="1" w:styleId="30">
    <w:name w:val="МРСК_заголовок_3"/>
    <w:basedOn w:val="31"/>
    <w:qFormat/>
    <w:pPr>
      <w:keepLines w:val="0"/>
      <w:numPr>
        <w:ilvl w:val="2"/>
        <w:numId w:val="3"/>
      </w:numPr>
      <w:tabs>
        <w:tab w:val="num" w:pos="360"/>
      </w:tabs>
      <w:spacing w:before="240" w:after="60"/>
      <w:ind w:left="0" w:firstLine="709"/>
    </w:pPr>
    <w:rPr>
      <w:rFonts w:ascii="Times New Roman" w:hAnsi="Times New Roman"/>
      <w:color w:val="000000"/>
      <w:szCs w:val="26"/>
    </w:rPr>
  </w:style>
  <w:style w:type="paragraph" w:styleId="35">
    <w:name w:val="Body Text 3"/>
    <w:basedOn w:val="a1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Основной текст;Основной текст таблиц;в таблице;таблицы;в таблицах;Письмо в Интернет;Нумерация"/>
    <w:basedOn w:val="a1"/>
    <w:link w:val="afe"/>
    <w:uiPriority w:val="99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e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d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7">
    <w:name w:val="Body Text 2"/>
    <w:basedOn w:val="a1"/>
    <w:link w:val="28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8">
    <w:name w:val="Основной текст 2 Знак"/>
    <w:link w:val="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">
    <w:name w:val="Название"/>
    <w:basedOn w:val="a1"/>
    <w:link w:val="a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0">
    <w:name w:val="Название Знак"/>
    <w:link w:val="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ody Text Indent"/>
    <w:basedOn w:val="a1"/>
    <w:link w:val="aff2"/>
    <w:uiPriority w:val="99"/>
    <w:pPr>
      <w:spacing w:before="120" w:after="120"/>
      <w:ind w:left="283"/>
    </w:pPr>
  </w:style>
  <w:style w:type="character" w:customStyle="1" w:styleId="aff2">
    <w:name w:val="Основной текст с отступом Знак"/>
    <w:link w:val="af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13Table-NormalRSHBTable-Normal311ACList01BulletNumberListParagraphBulletLis">
    <w:name w:val="Абзац списка;Абзац маркированнный;Нумерованый список;List Paragraph1;ПАРАГРАФ;3_Абзац списка;Table-Normal;RSHB_Table-Normal;Заголовок_3;Подпись рисунка;Общий_К;Цветной список — акцент 11;AC List 01;Маркер;название;Bullet Number;List Paragraph;Bullet Lis"/>
    <w:basedOn w:val="a1"/>
    <w:link w:val="ListParagraph13Table-NormalRSHBTable-Normal311"/>
    <w:uiPriority w:val="34"/>
    <w:qFormat/>
    <w:pPr>
      <w:spacing w:before="120" w:after="120"/>
      <w:ind w:left="708"/>
    </w:pPr>
  </w:style>
  <w:style w:type="character" w:customStyle="1" w:styleId="ab">
    <w:name w:val="Подзаголовок Знак"/>
    <w:link w:val="aa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">
    <w:name w:val="Заголовок 1 Знак"/>
    <w:link w:val="13"/>
    <w:uiPriority w:val="9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2">
    <w:name w:val="Заголовок 3 Знак"/>
    <w:link w:val="31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7">
    <w:name w:val="Без интервала Знак"/>
    <w:link w:val="a6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заголовок_большой"/>
    <w:basedOn w:val="a1"/>
    <w:pPr>
      <w:spacing w:line="240" w:lineRule="auto"/>
      <w:jc w:val="center"/>
    </w:pPr>
    <w:rPr>
      <w:b/>
      <w:caps/>
      <w:sz w:val="32"/>
      <w:szCs w:val="32"/>
    </w:rPr>
  </w:style>
  <w:style w:type="character" w:customStyle="1" w:styleId="ListParagraph13Table-NormalRSHBTable-Normal311">
    <w:name w:val="Абзац списка Знак;Абзац маркированнный Знак;Нумерованый список Знак;List Paragraph1 Знак;ПАРАГРАФ Знак;3_Абзац списка Знак;Table-Normal Знак;RSHB_Table-Normal Знак;Заголовок_3 Знак;Подпись рисунка Знак;Общий_К Знак;Цветной список — акцент 11 Знак"/>
    <w:link w:val="ListParagraph13Table-NormalRSHBTable-Normal311ACList01BulletNumberListParagraphBulletLis"/>
    <w:uiPriority w:val="34"/>
    <w:qFormat/>
    <w:rPr>
      <w:rFonts w:ascii="Times New Roman" w:eastAsia="Times New Roman" w:hAnsi="Times New Roman"/>
      <w:sz w:val="24"/>
      <w:szCs w:val="24"/>
    </w:rPr>
  </w:style>
  <w:style w:type="paragraph" w:customStyle="1" w:styleId="1">
    <w:name w:val="1_раздел"/>
    <w:basedOn w:val="a1"/>
    <w:pPr>
      <w:numPr>
        <w:numId w:val="4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1"/>
    <w:pPr>
      <w:numPr>
        <w:ilvl w:val="1"/>
        <w:numId w:val="4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1"/>
    <w:pPr>
      <w:numPr>
        <w:ilvl w:val="2"/>
        <w:numId w:val="4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pPr>
      <w:keepNext w:val="0"/>
      <w:numPr>
        <w:ilvl w:val="3"/>
        <w:numId w:val="4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pPr>
      <w:keepNext w:val="0"/>
      <w:numPr>
        <w:ilvl w:val="4"/>
        <w:numId w:val="4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pPr>
      <w:keepNext w:val="0"/>
      <w:numPr>
        <w:ilvl w:val="5"/>
        <w:numId w:val="4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a">
    <w:name w:val="МРСК_нумерованный_список"/>
    <w:basedOn w:val="aff4"/>
    <w:link w:val="aff5"/>
    <w:pPr>
      <w:numPr>
        <w:numId w:val="5"/>
      </w:numPr>
      <w:contextualSpacing w:val="0"/>
    </w:pPr>
  </w:style>
  <w:style w:type="character" w:customStyle="1" w:styleId="aff5">
    <w:name w:val="МРСК_нумерованный_список Знак"/>
    <w:link w:val="a"/>
    <w:rPr>
      <w:rFonts w:ascii="Times New Roman" w:eastAsia="Times New Roman" w:hAnsi="Times New Roman"/>
      <w:sz w:val="24"/>
      <w:szCs w:val="24"/>
    </w:rPr>
  </w:style>
  <w:style w:type="paragraph" w:styleId="aff4">
    <w:name w:val="List Number"/>
    <w:basedOn w:val="a1"/>
    <w:uiPriority w:val="99"/>
    <w:semiHidden/>
    <w:unhideWhenUsed/>
    <w:pPr>
      <w:ind w:firstLine="0"/>
      <w:contextualSpacing/>
    </w:pPr>
  </w:style>
  <w:style w:type="paragraph" w:customStyle="1" w:styleId="-">
    <w:name w:val="_Маркер (номер) - с заголовком"/>
    <w:basedOn w:val="a1"/>
    <w:pPr>
      <w:keepNext w:val="0"/>
      <w:spacing w:before="240" w:after="60" w:line="360" w:lineRule="auto"/>
      <w:ind w:firstLine="0"/>
      <w:jc w:val="left"/>
    </w:pPr>
    <w:rPr>
      <w:b/>
      <w:bCs/>
      <w:szCs w:val="20"/>
    </w:rPr>
  </w:style>
  <w:style w:type="character" w:customStyle="1" w:styleId="1Char">
    <w:name w:val="П.1 Char"/>
    <w:link w:val="10"/>
    <w:rPr>
      <w:bCs/>
      <w:sz w:val="24"/>
      <w:szCs w:val="24"/>
      <w:lang w:val="en-US" w:eastAsia="en-US"/>
    </w:rPr>
  </w:style>
  <w:style w:type="paragraph" w:customStyle="1" w:styleId="10">
    <w:name w:val="П.1"/>
    <w:basedOn w:val="ListParagraph13Table-NormalRSHBTable-Normal311ACList01BulletNumberListParagraphBulletLis"/>
    <w:link w:val="1Char"/>
    <w:qFormat/>
    <w:pPr>
      <w:keepNext w:val="0"/>
      <w:numPr>
        <w:ilvl w:val="1"/>
        <w:numId w:val="6"/>
      </w:numPr>
      <w:tabs>
        <w:tab w:val="left" w:pos="1701"/>
      </w:tabs>
      <w:spacing w:before="0" w:after="0" w:line="240" w:lineRule="auto"/>
      <w:contextualSpacing/>
    </w:pPr>
    <w:rPr>
      <w:rFonts w:ascii="Calibri" w:eastAsia="Calibri" w:hAnsi="Calibri"/>
      <w:bCs/>
      <w:lang w:val="en-US" w:eastAsia="en-US"/>
    </w:rPr>
  </w:style>
  <w:style w:type="character" w:customStyle="1" w:styleId="11Char">
    <w:name w:val="П.1.1 Char"/>
    <w:link w:val="11"/>
    <w:rPr>
      <w:bCs/>
      <w:sz w:val="24"/>
      <w:szCs w:val="24"/>
      <w:lang w:val="en-US" w:eastAsia="en-US"/>
    </w:rPr>
  </w:style>
  <w:style w:type="paragraph" w:customStyle="1" w:styleId="11">
    <w:name w:val="П.1.1"/>
    <w:basedOn w:val="10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0"/>
    <w:qFormat/>
    <w:pPr>
      <w:numPr>
        <w:ilvl w:val="3"/>
      </w:numPr>
      <w:tabs>
        <w:tab w:val="clear" w:pos="720"/>
        <w:tab w:val="num" w:pos="360"/>
        <w:tab w:val="num" w:pos="420"/>
        <w:tab w:val="num" w:pos="780"/>
        <w:tab w:val="num" w:pos="2149"/>
      </w:tabs>
      <w:ind w:left="2149" w:hanging="360"/>
    </w:pPr>
    <w:rPr>
      <w:bCs w:val="0"/>
    </w:rPr>
  </w:style>
  <w:style w:type="paragraph" w:customStyle="1" w:styleId="1111">
    <w:name w:val="П.1.1.1.1"/>
    <w:basedOn w:val="10"/>
    <w:next w:val="a1"/>
    <w:qFormat/>
    <w:pPr>
      <w:numPr>
        <w:ilvl w:val="4"/>
      </w:numPr>
      <w:tabs>
        <w:tab w:val="clear" w:pos="1080"/>
        <w:tab w:val="num" w:pos="360"/>
        <w:tab w:val="num" w:pos="420"/>
        <w:tab w:val="num" w:pos="1140"/>
        <w:tab w:val="num" w:pos="2509"/>
      </w:tabs>
      <w:ind w:left="2509" w:hanging="360"/>
    </w:pPr>
    <w:rPr>
      <w:bCs w:val="0"/>
    </w:rPr>
  </w:style>
  <w:style w:type="paragraph" w:customStyle="1" w:styleId="11111">
    <w:name w:val="П.1.1.1.1.1"/>
    <w:basedOn w:val="10"/>
    <w:next w:val="1111"/>
    <w:qFormat/>
    <w:pPr>
      <w:numPr>
        <w:ilvl w:val="5"/>
      </w:numPr>
      <w:tabs>
        <w:tab w:val="clear" w:pos="1080"/>
        <w:tab w:val="num" w:pos="360"/>
        <w:tab w:val="num" w:pos="420"/>
        <w:tab w:val="num" w:pos="1140"/>
        <w:tab w:val="num" w:pos="2869"/>
      </w:tabs>
      <w:ind w:left="2869" w:hanging="360"/>
    </w:pPr>
    <w:rPr>
      <w:bCs w:val="0"/>
    </w:rPr>
  </w:style>
  <w:style w:type="paragraph" w:customStyle="1" w:styleId="a0">
    <w:name w:val="П.глава"/>
    <w:basedOn w:val="ListParagraph13Table-NormalRSHBTable-Normal311ACList01BulletNumberListParagraphBulletLis"/>
    <w:next w:val="10"/>
    <w:qFormat/>
    <w:pPr>
      <w:numPr>
        <w:numId w:val="6"/>
      </w:numPr>
      <w:tabs>
        <w:tab w:val="clear" w:pos="420"/>
        <w:tab w:val="num" w:pos="360"/>
        <w:tab w:val="left" w:pos="1701"/>
      </w:tabs>
      <w:spacing w:before="240" w:after="240" w:line="240" w:lineRule="auto"/>
      <w:ind w:left="720" w:right="-6" w:firstLine="0"/>
      <w:contextualSpacing/>
      <w:jc w:val="center"/>
    </w:pPr>
    <w:rPr>
      <w:rFonts w:ascii="Calibri" w:eastAsia="Calibri" w:hAnsi="Calibri"/>
      <w:b/>
      <w:bCs/>
      <w:lang w:val="en-US" w:eastAsia="en-US"/>
    </w:rPr>
  </w:style>
  <w:style w:type="paragraph" w:customStyle="1" w:styleId="17">
    <w:name w:val="Обычный1"/>
    <w:uiPriority w:val="99"/>
    <w:pPr>
      <w:widowControl w:val="0"/>
      <w:spacing w:before="120" w:after="120"/>
      <w:ind w:firstLine="567"/>
      <w:jc w:val="both"/>
    </w:pPr>
    <w:rPr>
      <w:rFonts w:ascii="Times New Roman" w:hAnsi="Times New Roman"/>
      <w:lang w:eastAsia="ru-RU"/>
    </w:rPr>
  </w:style>
  <w:style w:type="paragraph" w:customStyle="1" w:styleId="aff6">
    <w:name w:val="Ариал"/>
    <w:basedOn w:val="a1"/>
    <w:link w:val="18"/>
    <w:uiPriority w:val="99"/>
    <w:pPr>
      <w:keepNext w:val="0"/>
      <w:spacing w:before="120" w:after="120" w:line="360" w:lineRule="auto"/>
      <w:ind w:firstLine="851"/>
    </w:pPr>
    <w:rPr>
      <w:rFonts w:ascii="Arial" w:eastAsia="Calibri" w:hAnsi="Arial"/>
      <w:sz w:val="20"/>
      <w:szCs w:val="20"/>
      <w:lang w:val="en-US"/>
    </w:rPr>
  </w:style>
  <w:style w:type="character" w:customStyle="1" w:styleId="18">
    <w:name w:val="Ариал Знак1"/>
    <w:link w:val="aff6"/>
    <w:uiPriority w:val="99"/>
    <w:rPr>
      <w:rFonts w:ascii="Arial" w:hAnsi="Arial"/>
      <w:lang w:val="en-US"/>
    </w:rPr>
  </w:style>
  <w:style w:type="paragraph" w:customStyle="1" w:styleId="29">
    <w:name w:val="Абзац списка2"/>
    <w:basedOn w:val="a1"/>
    <w:pPr>
      <w:keepNext w:val="0"/>
      <w:spacing w:line="240" w:lineRule="auto"/>
      <w:ind w:left="720" w:firstLine="0"/>
      <w:jc w:val="left"/>
    </w:pPr>
  </w:style>
  <w:style w:type="paragraph" w:customStyle="1" w:styleId="aff7">
    <w:name w:val="Подподпункт"/>
    <w:basedOn w:val="a1"/>
    <w:pPr>
      <w:keepNext w:val="0"/>
      <w:tabs>
        <w:tab w:val="num" w:pos="1008"/>
      </w:tabs>
      <w:spacing w:line="360" w:lineRule="auto"/>
      <w:ind w:left="1008" w:hanging="1008"/>
    </w:pPr>
    <w:rPr>
      <w:rFonts w:eastAsia="Calibri"/>
      <w:sz w:val="28"/>
      <w:szCs w:val="28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  <w:lang w:eastAsia="ru-RU"/>
    </w:rPr>
  </w:style>
  <w:style w:type="character" w:styleId="aff8">
    <w:name w:val="annotation reference"/>
    <w:semiHidden/>
    <w:unhideWhenUsed/>
    <w:rPr>
      <w:sz w:val="16"/>
      <w:szCs w:val="16"/>
    </w:rPr>
  </w:style>
  <w:style w:type="paragraph" w:styleId="aff9">
    <w:name w:val="annotation text"/>
    <w:basedOn w:val="a1"/>
    <w:link w:val="affa"/>
    <w:unhideWhenUsed/>
    <w:pPr>
      <w:keepNext w:val="0"/>
      <w:widowControl w:val="0"/>
      <w:spacing w:line="240" w:lineRule="auto"/>
      <w:ind w:firstLine="0"/>
      <w:jc w:val="left"/>
    </w:pPr>
    <w:rPr>
      <w:rFonts w:ascii="Arial" w:eastAsia="Calibri" w:hAnsi="Arial" w:cs="Arial"/>
      <w:sz w:val="20"/>
      <w:szCs w:val="20"/>
    </w:rPr>
  </w:style>
  <w:style w:type="character" w:customStyle="1" w:styleId="affa">
    <w:name w:val="Текст примечания Знак"/>
    <w:link w:val="aff9"/>
    <w:rPr>
      <w:rFonts w:ascii="Arial" w:hAnsi="Arial" w:cs="Arial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link w:val="affb"/>
    <w:uiPriority w:val="99"/>
    <w:semiHidden/>
    <w:rPr>
      <w:rFonts w:ascii="Arial" w:hAnsi="Arial" w:cs="Arial"/>
      <w:b/>
      <w:bCs/>
    </w:rPr>
  </w:style>
  <w:style w:type="paragraph" w:styleId="affd">
    <w:name w:val="Balloon Text"/>
    <w:basedOn w:val="a1"/>
    <w:link w:val="affe"/>
    <w:uiPriority w:val="99"/>
    <w:semiHidden/>
    <w:unhideWhenUsed/>
    <w:pPr>
      <w:keepNext w:val="0"/>
      <w:widowControl w:val="0"/>
      <w:spacing w:line="240" w:lineRule="auto"/>
      <w:ind w:firstLine="0"/>
      <w:jc w:val="left"/>
    </w:pPr>
    <w:rPr>
      <w:rFonts w:ascii="Tahoma" w:eastAsia="Calibri" w:hAnsi="Tahoma" w:cs="Tahoma"/>
      <w:sz w:val="16"/>
      <w:szCs w:val="16"/>
    </w:rPr>
  </w:style>
  <w:style w:type="character" w:customStyle="1" w:styleId="affe">
    <w:name w:val="Текст выноски Знак"/>
    <w:link w:val="affd"/>
    <w:uiPriority w:val="99"/>
    <w:semiHidden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szCs w:val="18"/>
      <w:u w:val="none"/>
    </w:rPr>
  </w:style>
  <w:style w:type="paragraph" w:customStyle="1" w:styleId="140">
    <w:name w:val="Стиль14"/>
    <w:basedOn w:val="a1"/>
    <w:pPr>
      <w:keepNext w:val="0"/>
      <w:spacing w:line="264" w:lineRule="auto"/>
      <w:ind w:firstLine="720"/>
    </w:pPr>
    <w:rPr>
      <w:sz w:val="28"/>
      <w:szCs w:val="20"/>
    </w:rPr>
  </w:style>
  <w:style w:type="paragraph" w:customStyle="1" w:styleId="Noeeu14">
    <w:name w:val="Noeeu14"/>
    <w:basedOn w:val="a1"/>
    <w:uiPriority w:val="99"/>
    <w:pPr>
      <w:keepNext w:val="0"/>
      <w:spacing w:line="264" w:lineRule="auto"/>
      <w:ind w:firstLine="720"/>
    </w:pPr>
    <w:rPr>
      <w:sz w:val="28"/>
      <w:szCs w:val="20"/>
    </w:rPr>
  </w:style>
  <w:style w:type="paragraph" w:customStyle="1" w:styleId="Style5">
    <w:name w:val="Style5"/>
    <w:pPr>
      <w:widowControl w:val="0"/>
      <w:spacing w:line="245" w:lineRule="exact"/>
      <w:jc w:val="both"/>
    </w:pPr>
    <w:rPr>
      <w:rFonts w:ascii="Arial" w:eastAsia="ヒラギノ角ゴ Pro W3" w:hAnsi="Arial"/>
      <w:color w:val="000000"/>
      <w:sz w:val="24"/>
      <w:lang w:eastAsia="ru-RU"/>
    </w:rPr>
  </w:style>
  <w:style w:type="paragraph" w:styleId="2a">
    <w:name w:val="Body Text Indent 2"/>
    <w:basedOn w:val="a1"/>
    <w:link w:val="2b"/>
    <w:uiPriority w:val="99"/>
    <w:semiHidden/>
    <w:unhideWhenUsed/>
    <w:pPr>
      <w:keepNext w:val="0"/>
      <w:widowControl w:val="0"/>
      <w:spacing w:after="120" w:line="480" w:lineRule="auto"/>
      <w:ind w:left="283" w:firstLine="0"/>
      <w:jc w:val="left"/>
    </w:pPr>
    <w:rPr>
      <w:rFonts w:ascii="Arial" w:eastAsia="Calibri" w:hAnsi="Arial" w:cs="Arial"/>
      <w:sz w:val="20"/>
      <w:szCs w:val="20"/>
    </w:rPr>
  </w:style>
  <w:style w:type="character" w:customStyle="1" w:styleId="2b">
    <w:name w:val="Основной текст с отступом 2 Знак"/>
    <w:link w:val="2a"/>
    <w:uiPriority w:val="99"/>
    <w:semiHidden/>
    <w:rPr>
      <w:rFonts w:ascii="Arial" w:hAnsi="Arial" w:cs="Arial"/>
    </w:rPr>
  </w:style>
  <w:style w:type="numbering" w:customStyle="1" w:styleId="19">
    <w:name w:val="Нет списка1"/>
    <w:next w:val="a4"/>
    <w:uiPriority w:val="99"/>
    <w:semiHidden/>
    <w:unhideWhenUsed/>
  </w:style>
  <w:style w:type="paragraph" w:customStyle="1" w:styleId="BodyTextIndent21">
    <w:name w:val="Body Text Indent 21"/>
    <w:basedOn w:val="a1"/>
    <w:uiPriority w:val="99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2c">
    <w:name w:val="Без интервала2"/>
    <w:uiPriority w:val="99"/>
    <w:pPr>
      <w:widowControl w:val="0"/>
    </w:pPr>
    <w:rPr>
      <w:rFonts w:ascii="Arial" w:hAnsi="Arial" w:cs="Arial"/>
      <w:lang w:eastAsia="ru-RU"/>
    </w:rPr>
  </w:style>
  <w:style w:type="character" w:customStyle="1" w:styleId="af">
    <w:name w:val="Верх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af1">
    <w:name w:val="Нижний колонтитул Знак"/>
    <w:link w:val="af0"/>
    <w:uiPriority w:val="99"/>
    <w:rPr>
      <w:sz w:val="22"/>
      <w:szCs w:val="22"/>
      <w:lang w:eastAsia="en-US"/>
    </w:rPr>
  </w:style>
  <w:style w:type="paragraph" w:styleId="afff">
    <w:name w:val="Block Text"/>
    <w:basedOn w:val="a1"/>
    <w:semiHidden/>
    <w:unhideWhenUsed/>
    <w:pPr>
      <w:keepNext w:val="0"/>
      <w:spacing w:line="240" w:lineRule="auto"/>
      <w:ind w:left="-360" w:right="-511" w:firstLine="900"/>
    </w:pPr>
    <w:rPr>
      <w:lang w:eastAsia="en-US"/>
    </w:rPr>
  </w:style>
  <w:style w:type="paragraph" w:styleId="afff0">
    <w:name w:val="Revision"/>
    <w:hidden/>
    <w:uiPriority w:val="99"/>
    <w:semiHidden/>
    <w:rPr>
      <w:rFonts w:ascii="Arial" w:hAnsi="Arial" w:cs="Arial"/>
      <w:lang w:eastAsia="ru-RU"/>
    </w:rPr>
  </w:style>
  <w:style w:type="paragraph" w:customStyle="1" w:styleId="210">
    <w:name w:val="Основной текст 21"/>
    <w:basedOn w:val="a1"/>
    <w:pPr>
      <w:keepNext w:val="0"/>
      <w:widowControl w:val="0"/>
      <w:spacing w:line="240" w:lineRule="auto"/>
      <w:ind w:firstLine="720"/>
    </w:pPr>
    <w:rPr>
      <w:szCs w:val="20"/>
    </w:rPr>
  </w:style>
  <w:style w:type="table" w:customStyle="1" w:styleId="1a">
    <w:name w:val="Сетка таблицы1"/>
    <w:basedOn w:val="a3"/>
    <w:next w:val="af3"/>
    <w:uiPriority w:val="59"/>
    <w:rPr>
      <w:sz w:val="22"/>
      <w:szCs w:val="22"/>
      <w:lang w:eastAsia="en-US"/>
    </w:rPr>
    <w:tblPr/>
  </w:style>
  <w:style w:type="table" w:customStyle="1" w:styleId="TableNormal1">
    <w:name w:val="Table Normal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lang w:eastAsia="ru-RU"/>
    </w:rPr>
  </w:style>
  <w:style w:type="numbering" w:customStyle="1" w:styleId="37">
    <w:name w:val="Импортированный стиль 3"/>
  </w:style>
  <w:style w:type="paragraph" w:customStyle="1" w:styleId="HORIZLINE">
    <w:name w:val=".HORIZLINE"/>
    <w:uiPriority w:val="99"/>
    <w:pPr>
      <w:widowControl w:val="0"/>
    </w:pPr>
    <w:rPr>
      <w:rFonts w:ascii="Arial, sans-serif" w:eastAsia="Times New Roman" w:hAnsi="Arial, sans-serif"/>
      <w:sz w:val="24"/>
      <w:szCs w:val="24"/>
      <w:lang w:eastAsia="ru-RU"/>
    </w:rPr>
  </w:style>
  <w:style w:type="character" w:styleId="afff1">
    <w:name w:val="FollowedHyperlink"/>
    <w:uiPriority w:val="99"/>
    <w:semiHidden/>
    <w:unhideWhenUsed/>
    <w:rPr>
      <w:color w:val="954F72"/>
      <w:u w:val="single"/>
    </w:r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t-pt-a0-000003">
    <w:name w:val="pt-pt-a0-000003"/>
  </w:style>
  <w:style w:type="character" w:customStyle="1" w:styleId="-0">
    <w:name w:val="Интернет-ссылка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6496</Words>
  <Characters>37028</Characters>
  <Application>Microsoft Office Word</Application>
  <DocSecurity>0</DocSecurity>
  <Lines>308</Lines>
  <Paragraphs>86</Paragraphs>
  <ScaleCrop>false</ScaleCrop>
  <Company>МРСК</Company>
  <LinksUpToDate>false</LinksUpToDate>
  <CharactersWithSpaces>43438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95</cp:revision>
  <dcterms:created xsi:type="dcterms:W3CDTF">2019-04-05T07:02:00Z</dcterms:created>
  <dcterms:modified xsi:type="dcterms:W3CDTF">2026-03-04T01:03:00Z</dcterms:modified>
  <cp:version>1048576</cp:version>
</cp:coreProperties>
</file>